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EBF9F" w14:textId="77777777" w:rsidR="00BB74B1" w:rsidRPr="00EA0376" w:rsidRDefault="00BB74B1" w:rsidP="00BB74B1">
      <w:pPr>
        <w:pStyle w:val="Heading2"/>
        <w:numPr>
          <w:ilvl w:val="0"/>
          <w:numId w:val="0"/>
        </w:numPr>
        <w:ind w:left="720"/>
      </w:pPr>
      <w:bookmarkStart w:id="0" w:name="_Toc528828772"/>
      <w:r>
        <w:t>Attachment</w:t>
      </w:r>
      <w:r w:rsidRPr="00B958C5">
        <w:t xml:space="preserve"> </w:t>
      </w:r>
      <w:r>
        <w:t>F</w:t>
      </w:r>
      <w:r w:rsidRPr="00B958C5">
        <w:t xml:space="preserve"> </w:t>
      </w:r>
      <w:r>
        <w:t>- Hazardous Materials Requiring Prior Approval</w:t>
      </w:r>
      <w:bookmarkEnd w:id="0"/>
    </w:p>
    <w:p w14:paraId="119A08F6" w14:textId="77777777" w:rsidR="00BB74B1" w:rsidRDefault="00BB74B1" w:rsidP="00BB74B1">
      <w:pPr>
        <w:rPr>
          <w:rFonts w:ascii="Arial" w:hAnsi="Arial" w:cs="Arial"/>
        </w:rPr>
      </w:pPr>
    </w:p>
    <w:p w14:paraId="5D5682CF" w14:textId="77777777" w:rsidR="00BB74B1" w:rsidRPr="002044C0" w:rsidRDefault="00BB74B1" w:rsidP="00BB74B1">
      <w:pPr>
        <w:spacing w:after="396"/>
        <w:ind w:right="360"/>
        <w:rPr>
          <w:rFonts w:ascii="Arial" w:hAnsi="Arial" w:cs="Arial"/>
          <w:w w:val="105"/>
        </w:rPr>
      </w:pPr>
      <w:r w:rsidRPr="002044C0">
        <w:rPr>
          <w:rFonts w:ascii="Arial" w:hAnsi="Arial" w:cs="Arial"/>
          <w:b/>
          <w:bCs/>
        </w:rPr>
        <w:t>I</w:t>
      </w:r>
      <w:r w:rsidRPr="002044C0">
        <w:rPr>
          <w:rFonts w:ascii="Arial" w:hAnsi="Arial" w:cs="Arial"/>
          <w:b/>
          <w:bCs/>
          <w:w w:val="105"/>
        </w:rPr>
        <w:t>NSTRUCTION</w:t>
      </w:r>
      <w:r w:rsidRPr="002044C0">
        <w:rPr>
          <w:rFonts w:ascii="Arial" w:hAnsi="Arial" w:cs="Arial"/>
          <w:b/>
          <w:bCs/>
        </w:rPr>
        <w:t xml:space="preserve">: </w:t>
      </w:r>
      <w:r w:rsidRPr="002044C0">
        <w:rPr>
          <w:rFonts w:ascii="Arial" w:hAnsi="Arial" w:cs="Arial"/>
          <w:w w:val="105"/>
        </w:rPr>
        <w:t xml:space="preserve">Based on the health effects, regulatory status, or potential </w:t>
      </w:r>
      <w:r w:rsidRPr="002044C0">
        <w:rPr>
          <w:rFonts w:ascii="Arial" w:hAnsi="Arial" w:cs="Arial"/>
          <w:spacing w:val="-1"/>
          <w:w w:val="105"/>
        </w:rPr>
        <w:t xml:space="preserve">handling requirements, several classes of hazardous materials or devices </w:t>
      </w:r>
      <w:r w:rsidRPr="002044C0">
        <w:rPr>
          <w:rFonts w:ascii="Arial" w:hAnsi="Arial" w:cs="Arial"/>
          <w:w w:val="105"/>
        </w:rPr>
        <w:t xml:space="preserve">require specific institutional approval prior to purchase. If a substance or </w:t>
      </w:r>
      <w:r w:rsidRPr="002044C0">
        <w:rPr>
          <w:rFonts w:ascii="Arial" w:hAnsi="Arial" w:cs="Arial"/>
          <w:spacing w:val="-4"/>
          <w:w w:val="105"/>
        </w:rPr>
        <w:t xml:space="preserve">device is listed below or specifically in the attached appendices contact the </w:t>
      </w:r>
      <w:r w:rsidRPr="002044C0">
        <w:rPr>
          <w:rFonts w:ascii="Arial" w:hAnsi="Arial" w:cs="Arial"/>
          <w:w w:val="105"/>
        </w:rPr>
        <w:t>institutional contact prior to placing an order for the hazardous material.</w:t>
      </w:r>
    </w:p>
    <w:p w14:paraId="5AE516F0" w14:textId="77777777" w:rsidR="00BB74B1" w:rsidRPr="002044C0" w:rsidRDefault="00BB74B1" w:rsidP="00BB74B1">
      <w:pPr>
        <w:pBdr>
          <w:top w:val="single" w:sz="5" w:space="14" w:color="000000"/>
          <w:between w:val="single" w:sz="5" w:space="14" w:color="000000"/>
        </w:pBdr>
        <w:spacing w:before="8" w:after="180"/>
        <w:jc w:val="center"/>
        <w:rPr>
          <w:rFonts w:ascii="Arial" w:hAnsi="Arial" w:cs="Arial"/>
          <w:spacing w:val="4"/>
        </w:rPr>
      </w:pPr>
      <w:r w:rsidRPr="002044C0">
        <w:rPr>
          <w:rFonts w:ascii="Arial" w:hAnsi="Arial" w:cs="Arial"/>
          <w:spacing w:val="4"/>
        </w:rPr>
        <w:t>List of Hazardous Materials</w:t>
      </w:r>
    </w:p>
    <w:p w14:paraId="21ADE9EE" w14:textId="77777777" w:rsidR="00BB74B1" w:rsidRPr="002044C0" w:rsidRDefault="00BB74B1" w:rsidP="00BB74B1">
      <w:pPr>
        <w:pBdr>
          <w:top w:val="single" w:sz="5" w:space="12" w:color="000000"/>
          <w:between w:val="single" w:sz="5" w:space="12" w:color="000000"/>
        </w:pBdr>
        <w:rPr>
          <w:rFonts w:ascii="Arial" w:hAnsi="Arial" w:cs="Arial"/>
          <w:spacing w:val="4"/>
        </w:rPr>
      </w:pPr>
      <w:r w:rsidRPr="002044C0">
        <w:rPr>
          <w:rFonts w:ascii="Arial" w:hAnsi="Arial" w:cs="Arial"/>
          <w:spacing w:val="4"/>
        </w:rPr>
        <w:t>Biological “Select Agent or Toxin”</w:t>
      </w:r>
    </w:p>
    <w:p w14:paraId="27F402CA" w14:textId="77777777" w:rsidR="00BB74B1" w:rsidRPr="002044C0" w:rsidRDefault="00BB74B1" w:rsidP="00BB74B1">
      <w:pPr>
        <w:rPr>
          <w:rFonts w:ascii="Arial" w:hAnsi="Arial" w:cs="Arial"/>
          <w:spacing w:val="2"/>
        </w:rPr>
      </w:pPr>
      <w:r w:rsidRPr="002044C0">
        <w:rPr>
          <w:rFonts w:ascii="Arial" w:hAnsi="Arial" w:cs="Arial"/>
          <w:spacing w:val="2"/>
        </w:rPr>
        <w:t>Radioactive Materials:</w:t>
      </w:r>
    </w:p>
    <w:p w14:paraId="571BC31E" w14:textId="77777777" w:rsidR="00BB74B1" w:rsidRPr="002044C0" w:rsidRDefault="00BB74B1" w:rsidP="00BB74B1">
      <w:pPr>
        <w:rPr>
          <w:rFonts w:ascii="Arial" w:hAnsi="Arial" w:cs="Arial"/>
          <w:spacing w:val="4"/>
        </w:rPr>
      </w:pPr>
      <w:r w:rsidRPr="002044C0">
        <w:rPr>
          <w:rFonts w:ascii="Arial" w:hAnsi="Arial" w:cs="Arial"/>
          <w:spacing w:val="4"/>
        </w:rPr>
        <w:t>Radiation Producing Machine</w:t>
      </w:r>
    </w:p>
    <w:p w14:paraId="5F193787" w14:textId="77777777" w:rsidR="00BB74B1" w:rsidRDefault="00BB74B1" w:rsidP="00BB74B1">
      <w:pPr>
        <w:tabs>
          <w:tab w:val="left" w:pos="9720"/>
        </w:tabs>
        <w:rPr>
          <w:rFonts w:ascii="Arial" w:hAnsi="Arial" w:cs="Arial"/>
          <w:spacing w:val="1"/>
        </w:rPr>
      </w:pPr>
      <w:r w:rsidRPr="002044C0">
        <w:rPr>
          <w:rFonts w:ascii="Arial" w:hAnsi="Arial" w:cs="Arial"/>
          <w:spacing w:val="1"/>
        </w:rPr>
        <w:t>Military/ Other Chemical Agents of Concern</w:t>
      </w:r>
    </w:p>
    <w:p w14:paraId="657429E1" w14:textId="77777777" w:rsidR="00BB74B1" w:rsidRPr="002044C0" w:rsidRDefault="00BB74B1" w:rsidP="00BB74B1">
      <w:pPr>
        <w:tabs>
          <w:tab w:val="left" w:pos="9720"/>
        </w:tabs>
        <w:rPr>
          <w:rFonts w:ascii="Arial" w:hAnsi="Arial" w:cs="Arial"/>
          <w:spacing w:val="4"/>
        </w:rPr>
      </w:pPr>
      <w:r w:rsidRPr="002044C0">
        <w:rPr>
          <w:rFonts w:ascii="Arial" w:hAnsi="Arial" w:cs="Arial"/>
          <w:spacing w:val="4"/>
        </w:rPr>
        <w:t>Toxic/Extremely Hazardous Chemicals Controlled Substances</w:t>
      </w:r>
    </w:p>
    <w:p w14:paraId="347795E6" w14:textId="77777777" w:rsidR="00BB74B1" w:rsidRPr="002044C0" w:rsidRDefault="00BB74B1" w:rsidP="00BB74B1">
      <w:pPr>
        <w:rPr>
          <w:rFonts w:ascii="Arial" w:hAnsi="Arial" w:cs="Arial"/>
          <w:spacing w:val="2"/>
        </w:rPr>
      </w:pPr>
      <w:r w:rsidRPr="002044C0">
        <w:rPr>
          <w:rFonts w:ascii="Arial" w:hAnsi="Arial" w:cs="Arial"/>
          <w:spacing w:val="2"/>
        </w:rPr>
        <w:t>Laser (class 3b or 4)</w:t>
      </w:r>
    </w:p>
    <w:p w14:paraId="6ABE6761" w14:textId="77777777" w:rsidR="00BB74B1" w:rsidRDefault="00BB74B1" w:rsidP="00BB74B1">
      <w:pPr>
        <w:ind w:right="4050"/>
        <w:rPr>
          <w:rFonts w:ascii="Arial" w:hAnsi="Arial" w:cs="Arial"/>
          <w:spacing w:val="3"/>
        </w:rPr>
      </w:pPr>
      <w:r w:rsidRPr="002044C0">
        <w:rPr>
          <w:rFonts w:ascii="Arial" w:hAnsi="Arial" w:cs="Arial"/>
          <w:spacing w:val="3"/>
        </w:rPr>
        <w:t>Chemicals/Items prohibited by Fire code</w:t>
      </w:r>
    </w:p>
    <w:p w14:paraId="2590D160" w14:textId="77777777" w:rsidR="00BB74B1" w:rsidRPr="002044C0" w:rsidRDefault="00BB74B1" w:rsidP="00BB74B1">
      <w:pPr>
        <w:ind w:right="4050"/>
        <w:rPr>
          <w:rFonts w:ascii="Arial" w:hAnsi="Arial" w:cs="Arial"/>
          <w:spacing w:val="2"/>
        </w:rPr>
      </w:pPr>
      <w:r w:rsidRPr="002044C0">
        <w:rPr>
          <w:rFonts w:ascii="Arial" w:hAnsi="Arial" w:cs="Arial"/>
          <w:spacing w:val="2"/>
        </w:rPr>
        <w:t>P-Listed Wastes</w:t>
      </w:r>
    </w:p>
    <w:p w14:paraId="3FBD213F" w14:textId="77777777" w:rsidR="00BB74B1" w:rsidRDefault="00BB74B1" w:rsidP="00BB74B1">
      <w:pPr>
        <w:spacing w:before="252"/>
        <w:ind w:right="4104"/>
        <w:rPr>
          <w:rFonts w:ascii="Arial" w:hAnsi="Arial" w:cs="Arial"/>
          <w:b/>
          <w:bCs/>
          <w:spacing w:val="-6"/>
          <w:w w:val="105"/>
        </w:rPr>
      </w:pPr>
      <w:r>
        <w:rPr>
          <w:noProof/>
        </w:rPr>
        <mc:AlternateContent>
          <mc:Choice Requires="wps">
            <w:drawing>
              <wp:anchor distT="0" distB="0" distL="0" distR="0" simplePos="0" relativeHeight="251659264" behindDoc="0" locked="0" layoutInCell="0" allowOverlap="1" wp14:anchorId="092E7F04" wp14:editId="57CB7852">
                <wp:simplePos x="0" y="0"/>
                <wp:positionH relativeFrom="column">
                  <wp:posOffset>0</wp:posOffset>
                </wp:positionH>
                <wp:positionV relativeFrom="paragraph">
                  <wp:posOffset>5080</wp:posOffset>
                </wp:positionV>
                <wp:extent cx="6185535" cy="0"/>
                <wp:effectExtent l="0" t="0" r="0" b="0"/>
                <wp:wrapSquare wrapText="bothSides"/>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A7F04" id="Straight Connector 18"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487.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ZUHg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" o:allowincell="f" strokeweight=".7pt">
                <w10:wrap type="square"/>
              </v:line>
            </w:pict>
          </mc:Fallback>
        </mc:AlternateContent>
      </w:r>
      <w:r>
        <w:rPr>
          <w:rFonts w:ascii="Arial" w:hAnsi="Arial" w:cs="Arial"/>
          <w:b/>
          <w:bCs/>
          <w:spacing w:val="-7"/>
          <w:w w:val="105"/>
        </w:rPr>
        <w:t xml:space="preserve">Institutional Contact: Environmental Health and Safety </w:t>
      </w:r>
      <w:r>
        <w:rPr>
          <w:rFonts w:ascii="Arial" w:hAnsi="Arial" w:cs="Arial"/>
          <w:b/>
          <w:bCs/>
          <w:spacing w:val="-6"/>
          <w:w w:val="105"/>
        </w:rPr>
        <w:t>Contact Phone: 719-255-3212</w:t>
      </w:r>
    </w:p>
    <w:p w14:paraId="55B151C4" w14:textId="77777777" w:rsidR="00BB74B1" w:rsidRDefault="00BB74B1" w:rsidP="00BB74B1">
      <w:pPr>
        <w:spacing w:before="216"/>
        <w:rPr>
          <w:rFonts w:ascii="Arial" w:hAnsi="Arial" w:cs="Arial"/>
          <w:b/>
          <w:bCs/>
          <w:sz w:val="21"/>
          <w:szCs w:val="21"/>
        </w:rPr>
      </w:pPr>
      <w:r>
        <w:rPr>
          <w:rFonts w:ascii="Arial" w:hAnsi="Arial" w:cs="Arial"/>
          <w:b/>
          <w:bCs/>
          <w:sz w:val="21"/>
          <w:szCs w:val="21"/>
        </w:rPr>
        <w:t>Definitions</w:t>
      </w:r>
    </w:p>
    <w:p w14:paraId="0E9AAAEA" w14:textId="77777777" w:rsidR="00BB74B1" w:rsidRDefault="00BB74B1" w:rsidP="00BB74B1">
      <w:pPr>
        <w:spacing w:before="240"/>
        <w:jc w:val="both"/>
        <w:rPr>
          <w:rFonts w:ascii="Arial" w:hAnsi="Arial" w:cs="Arial"/>
          <w:w w:val="105"/>
          <w:sz w:val="21"/>
          <w:szCs w:val="21"/>
        </w:rPr>
      </w:pPr>
      <w:hyperlink w:anchor="HHS" w:history="1">
        <w:r w:rsidRPr="00B360F4">
          <w:rPr>
            <w:rStyle w:val="Hyperlink"/>
            <w:rFonts w:ascii="Arial" w:hAnsi="Arial" w:cs="Arial"/>
            <w:spacing w:val="7"/>
            <w:sz w:val="21"/>
            <w:szCs w:val="21"/>
          </w:rPr>
          <w:t>HHS Select Agent or Toxin:</w:t>
        </w:r>
      </w:hyperlink>
      <w:r>
        <w:rPr>
          <w:rFonts w:ascii="Arial" w:hAnsi="Arial" w:cs="Arial"/>
          <w:spacing w:val="7"/>
          <w:w w:val="105"/>
          <w:sz w:val="21"/>
          <w:szCs w:val="21"/>
        </w:rPr>
        <w:t xml:space="preserve"> A biological agent (bacterium, virus, fungus, etc.), or its toxin, </w:t>
      </w:r>
      <w:r>
        <w:rPr>
          <w:rFonts w:ascii="Arial" w:hAnsi="Arial" w:cs="Arial"/>
          <w:spacing w:val="2"/>
          <w:w w:val="105"/>
          <w:sz w:val="21"/>
          <w:szCs w:val="21"/>
        </w:rPr>
        <w:t xml:space="preserve">conforming to the most current list published in 42 CFR § 73.3 or an overlap select agent or toxin </w:t>
      </w:r>
      <w:r>
        <w:rPr>
          <w:rFonts w:ascii="Arial" w:hAnsi="Arial" w:cs="Arial"/>
          <w:w w:val="105"/>
          <w:sz w:val="21"/>
          <w:szCs w:val="21"/>
        </w:rPr>
        <w:t xml:space="preserve">as listed in 42 CFR § 73.4. </w:t>
      </w:r>
    </w:p>
    <w:p w14:paraId="5E9B9D43" w14:textId="77777777" w:rsidR="00BB74B1" w:rsidRDefault="00BB74B1" w:rsidP="00BB74B1">
      <w:pPr>
        <w:spacing w:before="240"/>
        <w:jc w:val="both"/>
        <w:rPr>
          <w:rFonts w:ascii="Arial" w:hAnsi="Arial" w:cs="Arial"/>
          <w:w w:val="105"/>
          <w:sz w:val="21"/>
          <w:szCs w:val="21"/>
        </w:rPr>
      </w:pPr>
      <w:hyperlink w:anchor="USDA" w:history="1">
        <w:r w:rsidRPr="0021420F">
          <w:rPr>
            <w:rStyle w:val="Hyperlink"/>
            <w:rFonts w:ascii="Arial" w:hAnsi="Arial" w:cs="Arial"/>
            <w:spacing w:val="3"/>
            <w:sz w:val="21"/>
            <w:szCs w:val="21"/>
          </w:rPr>
          <w:t>USDA Select Agents or Toxins</w:t>
        </w:r>
      </w:hyperlink>
      <w:r>
        <w:rPr>
          <w:rFonts w:ascii="Arial" w:hAnsi="Arial" w:cs="Arial"/>
          <w:spacing w:val="3"/>
          <w:sz w:val="21"/>
          <w:szCs w:val="21"/>
          <w:u w:val="single"/>
        </w:rPr>
        <w:t>:</w:t>
      </w:r>
      <w:r>
        <w:rPr>
          <w:rFonts w:ascii="Arial" w:hAnsi="Arial" w:cs="Arial"/>
          <w:spacing w:val="3"/>
          <w:w w:val="105"/>
          <w:sz w:val="21"/>
          <w:szCs w:val="21"/>
        </w:rPr>
        <w:t xml:space="preserve"> A biological agent (bacterium, virus, fungus, etc.), or its toxin, </w:t>
      </w:r>
      <w:r>
        <w:rPr>
          <w:rFonts w:ascii="Arial" w:hAnsi="Arial" w:cs="Arial"/>
          <w:spacing w:val="2"/>
          <w:w w:val="105"/>
          <w:sz w:val="21"/>
          <w:szCs w:val="21"/>
        </w:rPr>
        <w:t xml:space="preserve">conforming to the most current list published in 9 CFR § 121.3 or an overlap select agent or toxin </w:t>
      </w:r>
      <w:r>
        <w:rPr>
          <w:rFonts w:ascii="Arial" w:hAnsi="Arial" w:cs="Arial"/>
          <w:w w:val="105"/>
          <w:sz w:val="21"/>
          <w:szCs w:val="21"/>
        </w:rPr>
        <w:t>as listed in 9 CFR § 121.4.</w:t>
      </w:r>
    </w:p>
    <w:p w14:paraId="12ECED68" w14:textId="77777777" w:rsidR="00BB74B1" w:rsidRDefault="00BB74B1" w:rsidP="00BB74B1">
      <w:pPr>
        <w:spacing w:before="240"/>
        <w:jc w:val="both"/>
        <w:rPr>
          <w:rFonts w:ascii="Arial" w:hAnsi="Arial" w:cs="Arial"/>
          <w:w w:val="105"/>
          <w:sz w:val="21"/>
          <w:szCs w:val="21"/>
        </w:rPr>
      </w:pPr>
      <w:hyperlink w:anchor="USDA_PLANT" w:history="1">
        <w:r w:rsidRPr="0021420F">
          <w:rPr>
            <w:rStyle w:val="Hyperlink"/>
            <w:rFonts w:ascii="Arial" w:hAnsi="Arial" w:cs="Arial"/>
            <w:sz w:val="21"/>
            <w:szCs w:val="21"/>
          </w:rPr>
          <w:t>USDA Plant Protection and Quarantine (PPQ) Select Agent or Toxin</w:t>
        </w:r>
      </w:hyperlink>
      <w:r>
        <w:rPr>
          <w:rFonts w:ascii="Arial" w:hAnsi="Arial" w:cs="Arial"/>
          <w:sz w:val="21"/>
          <w:szCs w:val="21"/>
          <w:u w:val="single"/>
        </w:rPr>
        <w:t>:</w:t>
      </w:r>
      <w:r>
        <w:rPr>
          <w:rFonts w:ascii="Arial" w:hAnsi="Arial" w:cs="Arial"/>
          <w:w w:val="105"/>
          <w:sz w:val="21"/>
          <w:szCs w:val="21"/>
        </w:rPr>
        <w:t xml:space="preserve"> A biological agent or its toxin determined to pose a severe threat to plant health or plant products and as listed in 7 CFR § 331.3 (a). </w:t>
      </w:r>
    </w:p>
    <w:p w14:paraId="265C6EFF" w14:textId="77777777" w:rsidR="00BB74B1" w:rsidRDefault="00BB74B1" w:rsidP="00BB74B1">
      <w:pPr>
        <w:spacing w:before="240"/>
        <w:rPr>
          <w:rFonts w:ascii="Arial" w:hAnsi="Arial" w:cs="Arial"/>
          <w:w w:val="105"/>
          <w:sz w:val="21"/>
          <w:szCs w:val="21"/>
        </w:rPr>
      </w:pPr>
      <w:r>
        <w:rPr>
          <w:rFonts w:ascii="Arial" w:hAnsi="Arial" w:cs="Arial"/>
          <w:spacing w:val="3"/>
          <w:sz w:val="21"/>
          <w:szCs w:val="21"/>
          <w:u w:val="single"/>
        </w:rPr>
        <w:t>Radioactive Materials:</w:t>
      </w:r>
      <w:r>
        <w:rPr>
          <w:rFonts w:ascii="Arial" w:hAnsi="Arial" w:cs="Arial"/>
          <w:spacing w:val="3"/>
          <w:w w:val="105"/>
          <w:sz w:val="21"/>
          <w:szCs w:val="21"/>
        </w:rPr>
        <w:t xml:space="preserve"> Any material (solid, liquid, or gas) that spontaneously emits radiation as </w:t>
      </w:r>
      <w:r>
        <w:rPr>
          <w:rFonts w:ascii="Arial" w:hAnsi="Arial" w:cs="Arial"/>
          <w:w w:val="105"/>
          <w:sz w:val="21"/>
          <w:szCs w:val="21"/>
        </w:rPr>
        <w:t>defined in 25 TAC § 289.201(b</w:t>
      </w:r>
      <w:proofErr w:type="gramStart"/>
      <w:r>
        <w:rPr>
          <w:rFonts w:ascii="Arial" w:hAnsi="Arial" w:cs="Arial"/>
          <w:w w:val="105"/>
          <w:sz w:val="21"/>
          <w:szCs w:val="21"/>
        </w:rPr>
        <w:t>)(</w:t>
      </w:r>
      <w:proofErr w:type="gramEnd"/>
      <w:r>
        <w:rPr>
          <w:rFonts w:ascii="Arial" w:hAnsi="Arial" w:cs="Arial"/>
          <w:w w:val="105"/>
          <w:sz w:val="21"/>
          <w:szCs w:val="21"/>
        </w:rPr>
        <w:t>80).</w:t>
      </w:r>
    </w:p>
    <w:p w14:paraId="431AF9AA" w14:textId="77777777" w:rsidR="00BB74B1" w:rsidRDefault="00BB74B1" w:rsidP="00BB74B1">
      <w:pPr>
        <w:spacing w:before="240"/>
        <w:jc w:val="both"/>
        <w:rPr>
          <w:rFonts w:ascii="Arial" w:hAnsi="Arial" w:cs="Arial"/>
          <w:w w:val="105"/>
          <w:sz w:val="21"/>
          <w:szCs w:val="21"/>
        </w:rPr>
      </w:pPr>
      <w:r>
        <w:rPr>
          <w:rFonts w:ascii="Arial" w:hAnsi="Arial" w:cs="Arial"/>
          <w:spacing w:val="6"/>
          <w:sz w:val="21"/>
          <w:szCs w:val="21"/>
          <w:u w:val="single"/>
        </w:rPr>
        <w:t>Radiation Producing Machine</w:t>
      </w:r>
      <w:r>
        <w:rPr>
          <w:rFonts w:ascii="Arial" w:hAnsi="Arial" w:cs="Arial"/>
          <w:spacing w:val="6"/>
          <w:w w:val="105"/>
          <w:sz w:val="21"/>
          <w:szCs w:val="21"/>
        </w:rPr>
        <w:t xml:space="preserve"> Any device capable of producing ionizing radiation and not an </w:t>
      </w:r>
      <w:r>
        <w:rPr>
          <w:rFonts w:ascii="Arial" w:hAnsi="Arial" w:cs="Arial"/>
          <w:spacing w:val="2"/>
          <w:w w:val="105"/>
          <w:sz w:val="21"/>
          <w:szCs w:val="21"/>
        </w:rPr>
        <w:t xml:space="preserve">exempt machine (contact Laboratory Safety Division to confirm exempt status) as defined in 25 </w:t>
      </w:r>
      <w:r>
        <w:rPr>
          <w:rFonts w:ascii="Arial" w:hAnsi="Arial" w:cs="Arial"/>
          <w:w w:val="105"/>
          <w:sz w:val="21"/>
          <w:szCs w:val="21"/>
        </w:rPr>
        <w:t>TAC § 289.201(b</w:t>
      </w:r>
      <w:proofErr w:type="gramStart"/>
      <w:r>
        <w:rPr>
          <w:rFonts w:ascii="Arial" w:hAnsi="Arial" w:cs="Arial"/>
          <w:w w:val="105"/>
          <w:sz w:val="21"/>
          <w:szCs w:val="21"/>
        </w:rPr>
        <w:t>)(</w:t>
      </w:r>
      <w:proofErr w:type="gramEnd"/>
      <w:r>
        <w:rPr>
          <w:rFonts w:ascii="Arial" w:hAnsi="Arial" w:cs="Arial"/>
          <w:w w:val="105"/>
          <w:sz w:val="21"/>
          <w:szCs w:val="21"/>
        </w:rPr>
        <w:t>78).</w:t>
      </w:r>
    </w:p>
    <w:p w14:paraId="7CE8BE1A" w14:textId="77777777" w:rsidR="00BB74B1" w:rsidRDefault="00BB74B1" w:rsidP="00BB74B1">
      <w:pPr>
        <w:spacing w:before="240"/>
        <w:ind w:right="1008"/>
        <w:rPr>
          <w:rFonts w:ascii="Arial" w:hAnsi="Arial" w:cs="Arial"/>
          <w:spacing w:val="-4"/>
          <w:w w:val="105"/>
        </w:rPr>
      </w:pPr>
      <w:hyperlink w:anchor="MILITARY" w:history="1">
        <w:r w:rsidRPr="0021420F">
          <w:rPr>
            <w:rStyle w:val="Hyperlink"/>
            <w:rFonts w:ascii="Arial" w:hAnsi="Arial" w:cs="Arial"/>
            <w:spacing w:val="-4"/>
          </w:rPr>
          <w:t>Military / Other Chemical Agents of Concern</w:t>
        </w:r>
      </w:hyperlink>
      <w:r>
        <w:rPr>
          <w:rFonts w:ascii="Arial" w:hAnsi="Arial" w:cs="Arial"/>
          <w:spacing w:val="-4"/>
          <w:u w:val="single"/>
        </w:rPr>
        <w:t>:</w:t>
      </w:r>
      <w:r>
        <w:rPr>
          <w:rFonts w:ascii="Arial" w:hAnsi="Arial" w:cs="Arial"/>
          <w:spacing w:val="-4"/>
          <w:w w:val="105"/>
        </w:rPr>
        <w:t xml:space="preserve"> Any chemical agent that has been </w:t>
      </w:r>
      <w:r>
        <w:rPr>
          <w:rFonts w:ascii="Arial" w:hAnsi="Arial" w:cs="Arial"/>
          <w:spacing w:val="-9"/>
          <w:w w:val="105"/>
        </w:rPr>
        <w:t xml:space="preserve">developed or may potentially be used as a weapon of mass casualty / destruction, </w:t>
      </w:r>
      <w:r>
        <w:rPr>
          <w:rFonts w:ascii="Arial" w:hAnsi="Arial" w:cs="Arial"/>
          <w:spacing w:val="-4"/>
          <w:w w:val="105"/>
        </w:rPr>
        <w:t xml:space="preserve">explosive, or is otherwise of concern. </w:t>
      </w:r>
    </w:p>
    <w:p w14:paraId="07D1F95D" w14:textId="77777777" w:rsidR="00BB74B1" w:rsidRDefault="00BB74B1" w:rsidP="00BB74B1">
      <w:pPr>
        <w:autoSpaceDE w:val="0"/>
        <w:autoSpaceDN w:val="0"/>
        <w:adjustRightInd w:val="0"/>
        <w:spacing w:before="240"/>
        <w:rPr>
          <w:rFonts w:ascii="Arial" w:hAnsi="Arial" w:cs="Arial"/>
          <w:w w:val="105"/>
          <w:sz w:val="21"/>
          <w:szCs w:val="21"/>
        </w:rPr>
      </w:pPr>
      <w:hyperlink w:anchor="TOXIC" w:history="1">
        <w:r w:rsidRPr="0021420F">
          <w:rPr>
            <w:rStyle w:val="Hyperlink"/>
            <w:rFonts w:ascii="Arial" w:hAnsi="Arial" w:cs="Arial"/>
            <w:w w:val="105"/>
            <w:sz w:val="21"/>
            <w:szCs w:val="21"/>
          </w:rPr>
          <w:t>Toxic/Extremely Hazardous Chemicals</w:t>
        </w:r>
      </w:hyperlink>
      <w:r w:rsidRPr="00C10401">
        <w:rPr>
          <w:rFonts w:ascii="Arial" w:hAnsi="Arial" w:cs="Arial"/>
          <w:w w:val="105"/>
          <w:sz w:val="21"/>
          <w:szCs w:val="21"/>
          <w:u w:val="single"/>
        </w:rPr>
        <w:t>:</w:t>
      </w:r>
      <w:r w:rsidRPr="00C10401">
        <w:rPr>
          <w:rFonts w:ascii="Arial" w:hAnsi="Arial" w:cs="Arial"/>
          <w:w w:val="105"/>
          <w:sz w:val="21"/>
          <w:szCs w:val="21"/>
        </w:rPr>
        <w:t xml:space="preserve"> Any substance with a threshold planning quantity (TPQ) of </w:t>
      </w:r>
      <w:r w:rsidRPr="00C10401">
        <w:rPr>
          <w:rFonts w:ascii="Arial" w:hAnsi="Arial" w:cs="Arial"/>
          <w:spacing w:val="2"/>
          <w:w w:val="105"/>
          <w:sz w:val="21"/>
          <w:szCs w:val="21"/>
        </w:rPr>
        <w:t xml:space="preserve">10 pounds or less, as listed in the Extremely Hazardous Substance list as defined in 49 CFR § </w:t>
      </w:r>
      <w:r w:rsidRPr="00C10401">
        <w:rPr>
          <w:rFonts w:ascii="Arial" w:hAnsi="Arial" w:cs="Arial"/>
          <w:w w:val="105"/>
          <w:sz w:val="21"/>
          <w:szCs w:val="21"/>
        </w:rPr>
        <w:t xml:space="preserve">302-304, 311, or 312 and cross-listed in the Texas Community Right-to-Know Act Chapter 505-507 of the Texas Health &amp; Safety Code. See </w:t>
      </w:r>
      <w:r>
        <w:rPr>
          <w:rFonts w:ascii="Arial" w:hAnsi="Arial" w:cs="Arial"/>
          <w:w w:val="105"/>
          <w:sz w:val="21"/>
          <w:szCs w:val="21"/>
        </w:rPr>
        <w:t>Attachment</w:t>
      </w:r>
      <w:r w:rsidRPr="00C10401">
        <w:rPr>
          <w:rFonts w:ascii="Arial" w:hAnsi="Arial" w:cs="Arial"/>
          <w:w w:val="105"/>
          <w:sz w:val="21"/>
          <w:szCs w:val="21"/>
        </w:rPr>
        <w:t xml:space="preserve"> C.</w:t>
      </w:r>
    </w:p>
    <w:p w14:paraId="1D581976" w14:textId="77777777" w:rsidR="00BB74B1" w:rsidRDefault="00BB74B1" w:rsidP="00BB74B1">
      <w:pPr>
        <w:spacing w:before="240"/>
        <w:ind w:right="72"/>
        <w:jc w:val="both"/>
        <w:rPr>
          <w:rFonts w:ascii="Arial" w:hAnsi="Arial" w:cs="Arial"/>
          <w:w w:val="105"/>
          <w:sz w:val="21"/>
          <w:szCs w:val="21"/>
        </w:rPr>
      </w:pPr>
      <w:hyperlink w:anchor="DEA" w:history="1">
        <w:r w:rsidRPr="0021420F">
          <w:rPr>
            <w:rStyle w:val="Hyperlink"/>
            <w:rFonts w:ascii="Arial" w:hAnsi="Arial" w:cs="Arial"/>
            <w:spacing w:val="1"/>
            <w:w w:val="105"/>
            <w:sz w:val="21"/>
            <w:szCs w:val="21"/>
          </w:rPr>
          <w:t>Controlled Substances:</w:t>
        </w:r>
      </w:hyperlink>
      <w:r>
        <w:rPr>
          <w:rFonts w:ascii="Arial" w:hAnsi="Arial" w:cs="Arial"/>
          <w:spacing w:val="1"/>
          <w:w w:val="105"/>
          <w:sz w:val="21"/>
          <w:szCs w:val="21"/>
        </w:rPr>
        <w:t xml:space="preserve"> Any substance regulated or specifically listed in 21 CFR Part 1300-1399. The Drug Enforcement Agency’s Diversion Control Program regulates these substances.</w:t>
      </w:r>
    </w:p>
    <w:p w14:paraId="57D591F1" w14:textId="77777777" w:rsidR="00BB74B1" w:rsidRDefault="00BB74B1" w:rsidP="00BB74B1">
      <w:pPr>
        <w:spacing w:before="240"/>
        <w:ind w:right="72"/>
        <w:jc w:val="both"/>
        <w:rPr>
          <w:rFonts w:ascii="Arial" w:hAnsi="Arial" w:cs="Arial"/>
          <w:w w:val="105"/>
          <w:sz w:val="21"/>
          <w:szCs w:val="21"/>
        </w:rPr>
      </w:pPr>
      <w:hyperlink w:anchor="LASER" w:history="1">
        <w:r w:rsidRPr="0021420F">
          <w:rPr>
            <w:rStyle w:val="Hyperlink"/>
            <w:rFonts w:ascii="Arial" w:hAnsi="Arial" w:cs="Arial"/>
            <w:spacing w:val="-3"/>
            <w:w w:val="105"/>
            <w:sz w:val="21"/>
            <w:szCs w:val="21"/>
          </w:rPr>
          <w:t>Class 3b or 4 laser:</w:t>
        </w:r>
      </w:hyperlink>
      <w:r>
        <w:rPr>
          <w:rFonts w:ascii="Arial" w:hAnsi="Arial" w:cs="Arial"/>
          <w:spacing w:val="-3"/>
          <w:w w:val="105"/>
          <w:sz w:val="21"/>
          <w:szCs w:val="21"/>
        </w:rPr>
        <w:t xml:space="preserve"> Any laser that permits human access during operation to levels of </w:t>
      </w:r>
      <w:r>
        <w:rPr>
          <w:rFonts w:ascii="Arial" w:hAnsi="Arial" w:cs="Arial"/>
          <w:b/>
          <w:bCs/>
          <w:i/>
          <w:iCs/>
          <w:spacing w:val="-3"/>
          <w:w w:val="110"/>
          <w:sz w:val="21"/>
          <w:szCs w:val="21"/>
        </w:rPr>
        <w:t>visible</w:t>
      </w:r>
      <w:r>
        <w:rPr>
          <w:rFonts w:ascii="Arial" w:hAnsi="Arial" w:cs="Arial"/>
          <w:spacing w:val="-3"/>
          <w:w w:val="105"/>
          <w:sz w:val="21"/>
          <w:szCs w:val="21"/>
        </w:rPr>
        <w:t xml:space="preserve"> laser </w:t>
      </w:r>
      <w:r>
        <w:rPr>
          <w:rFonts w:ascii="Arial" w:hAnsi="Arial" w:cs="Arial"/>
          <w:w w:val="105"/>
          <w:sz w:val="21"/>
          <w:szCs w:val="21"/>
        </w:rPr>
        <w:t xml:space="preserve">radiation in excess of limits listed in 25 TAC </w:t>
      </w:r>
      <w:r>
        <w:rPr>
          <w:rFonts w:ascii="Arial" w:hAnsi="Arial" w:cs="Arial"/>
          <w:w w:val="105"/>
        </w:rPr>
        <w:t>§289.301(d)(9) for Class 3a lasers</w:t>
      </w:r>
      <w:r>
        <w:rPr>
          <w:rFonts w:ascii="Arial" w:hAnsi="Arial" w:cs="Arial"/>
          <w:w w:val="105"/>
          <w:sz w:val="21"/>
          <w:szCs w:val="21"/>
        </w:rPr>
        <w:t xml:space="preserve">, or access to </w:t>
      </w:r>
      <w:r>
        <w:rPr>
          <w:rFonts w:ascii="Arial" w:hAnsi="Arial" w:cs="Arial"/>
          <w:spacing w:val="-2"/>
          <w:w w:val="105"/>
          <w:sz w:val="21"/>
          <w:szCs w:val="21"/>
        </w:rPr>
        <w:t xml:space="preserve">levels of </w:t>
      </w:r>
      <w:r>
        <w:rPr>
          <w:rFonts w:ascii="Arial" w:hAnsi="Arial" w:cs="Arial"/>
          <w:b/>
          <w:bCs/>
          <w:i/>
          <w:iCs/>
          <w:spacing w:val="-2"/>
          <w:w w:val="110"/>
          <w:sz w:val="21"/>
          <w:szCs w:val="21"/>
        </w:rPr>
        <w:t xml:space="preserve">invisible </w:t>
      </w:r>
      <w:r>
        <w:rPr>
          <w:rFonts w:ascii="Arial" w:hAnsi="Arial" w:cs="Arial"/>
          <w:spacing w:val="-2"/>
          <w:w w:val="105"/>
          <w:sz w:val="21"/>
          <w:szCs w:val="21"/>
        </w:rPr>
        <w:t xml:space="preserve">laser radiation in excess of limits in 25 TAC </w:t>
      </w:r>
      <w:r>
        <w:rPr>
          <w:rFonts w:ascii="Arial" w:hAnsi="Arial" w:cs="Arial"/>
          <w:spacing w:val="-2"/>
          <w:w w:val="105"/>
        </w:rPr>
        <w:t xml:space="preserve">§289.301(d)(7) for Class 1 lasers </w:t>
      </w:r>
      <w:r>
        <w:rPr>
          <w:rFonts w:ascii="Arial" w:hAnsi="Arial" w:cs="Arial"/>
          <w:spacing w:val="2"/>
          <w:w w:val="105"/>
          <w:sz w:val="21"/>
          <w:szCs w:val="21"/>
        </w:rPr>
        <w:t xml:space="preserve">but less than limits contained in </w:t>
      </w:r>
      <w:r>
        <w:rPr>
          <w:rFonts w:ascii="Arial" w:hAnsi="Arial" w:cs="Arial"/>
          <w:spacing w:val="2"/>
          <w:w w:val="105"/>
        </w:rPr>
        <w:t xml:space="preserve">§289.301(d)(11) for Class 4 lasers </w:t>
      </w:r>
      <w:r>
        <w:rPr>
          <w:rFonts w:ascii="Arial" w:hAnsi="Arial" w:cs="Arial"/>
          <w:spacing w:val="2"/>
          <w:w w:val="105"/>
          <w:sz w:val="21"/>
          <w:szCs w:val="21"/>
        </w:rPr>
        <w:t xml:space="preserve">is considered Class 3b. </w:t>
      </w:r>
      <w:r>
        <w:rPr>
          <w:rFonts w:ascii="Arial" w:hAnsi="Arial" w:cs="Arial"/>
          <w:spacing w:val="-4"/>
          <w:w w:val="105"/>
          <w:sz w:val="21"/>
          <w:szCs w:val="21"/>
        </w:rPr>
        <w:t xml:space="preserve">Any laser that permits human access during operation to levels of laser radiation in excess of limits </w:t>
      </w:r>
      <w:r>
        <w:rPr>
          <w:rFonts w:ascii="Arial" w:hAnsi="Arial" w:cs="Arial"/>
          <w:spacing w:val="3"/>
          <w:w w:val="105"/>
          <w:sz w:val="21"/>
          <w:szCs w:val="21"/>
        </w:rPr>
        <w:t xml:space="preserve">contained in </w:t>
      </w:r>
      <w:r>
        <w:rPr>
          <w:rFonts w:ascii="Arial" w:hAnsi="Arial" w:cs="Arial"/>
          <w:spacing w:val="3"/>
          <w:w w:val="105"/>
        </w:rPr>
        <w:t>§289.301(d</w:t>
      </w:r>
      <w:proofErr w:type="gramStart"/>
      <w:r>
        <w:rPr>
          <w:rFonts w:ascii="Arial" w:hAnsi="Arial" w:cs="Arial"/>
          <w:spacing w:val="3"/>
          <w:w w:val="105"/>
        </w:rPr>
        <w:t>)(</w:t>
      </w:r>
      <w:proofErr w:type="gramEnd"/>
      <w:r>
        <w:rPr>
          <w:rFonts w:ascii="Arial" w:hAnsi="Arial" w:cs="Arial"/>
          <w:spacing w:val="3"/>
          <w:w w:val="105"/>
        </w:rPr>
        <w:t xml:space="preserve">10) </w:t>
      </w:r>
      <w:r>
        <w:rPr>
          <w:rFonts w:ascii="Arial" w:hAnsi="Arial" w:cs="Arial"/>
          <w:spacing w:val="3"/>
          <w:w w:val="105"/>
          <w:sz w:val="21"/>
          <w:szCs w:val="21"/>
        </w:rPr>
        <w:t xml:space="preserve">is considered Class 4 Commercially manufactured lasers are </w:t>
      </w:r>
      <w:r>
        <w:rPr>
          <w:rFonts w:ascii="Arial" w:hAnsi="Arial" w:cs="Arial"/>
          <w:spacing w:val="1"/>
          <w:w w:val="105"/>
          <w:sz w:val="21"/>
          <w:szCs w:val="21"/>
        </w:rPr>
        <w:t xml:space="preserve">required by law to be sold with a laser class designation. Any modified or “home-built” laser must </w:t>
      </w:r>
      <w:r>
        <w:rPr>
          <w:rFonts w:ascii="Arial" w:hAnsi="Arial" w:cs="Arial"/>
          <w:spacing w:val="2"/>
          <w:w w:val="105"/>
          <w:sz w:val="21"/>
          <w:szCs w:val="21"/>
        </w:rPr>
        <w:t>have its laser class determined by the UCCS Environmental Health and Safety Office before being put into use.</w:t>
      </w:r>
    </w:p>
    <w:p w14:paraId="374CAEBB" w14:textId="77777777" w:rsidR="00BB74B1" w:rsidRDefault="00BB74B1" w:rsidP="00BB74B1">
      <w:pPr>
        <w:spacing w:before="240"/>
        <w:ind w:right="504"/>
        <w:rPr>
          <w:rFonts w:ascii="Arial" w:hAnsi="Arial" w:cs="Arial"/>
          <w:w w:val="105"/>
          <w:sz w:val="21"/>
          <w:szCs w:val="21"/>
        </w:rPr>
      </w:pPr>
      <w:hyperlink w:anchor="FIRECODE" w:history="1">
        <w:r w:rsidRPr="0021420F">
          <w:rPr>
            <w:rStyle w:val="Hyperlink"/>
            <w:rFonts w:ascii="Arial" w:hAnsi="Arial" w:cs="Arial"/>
            <w:spacing w:val="-2"/>
            <w:w w:val="105"/>
            <w:sz w:val="21"/>
            <w:szCs w:val="21"/>
          </w:rPr>
          <w:t>Chemicals/Items prohibited by Fire code</w:t>
        </w:r>
      </w:hyperlink>
      <w:r>
        <w:rPr>
          <w:rFonts w:ascii="Arial" w:hAnsi="Arial" w:cs="Arial"/>
          <w:spacing w:val="-2"/>
          <w:w w:val="105"/>
          <w:sz w:val="21"/>
          <w:szCs w:val="21"/>
          <w:u w:val="single"/>
        </w:rPr>
        <w:t>:</w:t>
      </w:r>
      <w:r>
        <w:rPr>
          <w:rFonts w:ascii="Arial" w:hAnsi="Arial" w:cs="Arial"/>
          <w:spacing w:val="-2"/>
          <w:w w:val="105"/>
          <w:sz w:val="21"/>
          <w:szCs w:val="21"/>
        </w:rPr>
        <w:t xml:space="preserve"> The NFPA Fire Code prohibits certain materials from </w:t>
      </w:r>
      <w:r>
        <w:rPr>
          <w:rFonts w:ascii="Arial" w:hAnsi="Arial" w:cs="Arial"/>
          <w:spacing w:val="-3"/>
          <w:w w:val="105"/>
          <w:sz w:val="21"/>
          <w:szCs w:val="21"/>
        </w:rPr>
        <w:t xml:space="preserve">being used or stored in buildings categorized as business occupancies. All buildings housing </w:t>
      </w:r>
      <w:r>
        <w:rPr>
          <w:rFonts w:ascii="Arial" w:hAnsi="Arial" w:cs="Arial"/>
          <w:w w:val="105"/>
          <w:sz w:val="21"/>
          <w:szCs w:val="21"/>
        </w:rPr>
        <w:t xml:space="preserve">laboratories at UCCS are categorized as business occupancies. </w:t>
      </w:r>
    </w:p>
    <w:p w14:paraId="13D81028" w14:textId="77777777" w:rsidR="00BB74B1" w:rsidRDefault="00BB74B1" w:rsidP="00BB74B1">
      <w:pPr>
        <w:spacing w:before="240"/>
        <w:ind w:right="648"/>
        <w:rPr>
          <w:rFonts w:ascii="Arial" w:hAnsi="Arial" w:cs="Arial"/>
          <w:spacing w:val="2"/>
          <w:w w:val="105"/>
          <w:sz w:val="21"/>
          <w:szCs w:val="21"/>
        </w:rPr>
      </w:pPr>
      <w:hyperlink w:anchor="PLISTED" w:history="1">
        <w:r w:rsidRPr="0021420F">
          <w:rPr>
            <w:rStyle w:val="Hyperlink"/>
            <w:rFonts w:ascii="Arial" w:hAnsi="Arial" w:cs="Arial"/>
            <w:spacing w:val="-3"/>
            <w:w w:val="105"/>
            <w:sz w:val="21"/>
            <w:szCs w:val="21"/>
          </w:rPr>
          <w:t>P-Listed Wastes</w:t>
        </w:r>
      </w:hyperlink>
      <w:r>
        <w:rPr>
          <w:rFonts w:ascii="Arial" w:hAnsi="Arial" w:cs="Arial"/>
          <w:spacing w:val="-3"/>
          <w:w w:val="105"/>
          <w:sz w:val="21"/>
          <w:szCs w:val="21"/>
          <w:u w:val="single"/>
        </w:rPr>
        <w:t>:</w:t>
      </w:r>
      <w:r>
        <w:rPr>
          <w:rFonts w:ascii="Arial" w:hAnsi="Arial" w:cs="Arial"/>
          <w:spacing w:val="-3"/>
          <w:w w:val="105"/>
          <w:sz w:val="21"/>
          <w:szCs w:val="21"/>
        </w:rPr>
        <w:t xml:space="preserve"> These chemicals are listed by EPA for purposes of waste disposal and are </w:t>
      </w:r>
      <w:r>
        <w:rPr>
          <w:rFonts w:ascii="Arial" w:hAnsi="Arial" w:cs="Arial"/>
          <w:spacing w:val="2"/>
          <w:w w:val="105"/>
          <w:sz w:val="21"/>
          <w:szCs w:val="21"/>
        </w:rPr>
        <w:t xml:space="preserve">classified acute hazardous waste. </w:t>
      </w:r>
    </w:p>
    <w:p w14:paraId="62F0884D" w14:textId="77777777" w:rsidR="00BB74B1" w:rsidRDefault="00BB74B1" w:rsidP="00BB74B1"/>
    <w:p w14:paraId="40A9CD89" w14:textId="77777777" w:rsidR="00BB74B1" w:rsidRPr="00832B94" w:rsidRDefault="00BB74B1" w:rsidP="00BB74B1">
      <w:pPr>
        <w:widowControl w:val="0"/>
        <w:kinsoku w:val="0"/>
        <w:jc w:val="center"/>
        <w:rPr>
          <w:rFonts w:ascii="Arial" w:eastAsia="Times New Roman" w:hAnsi="Arial" w:cs="Arial"/>
          <w:b/>
          <w:bCs/>
          <w:w w:val="105"/>
          <w:sz w:val="24"/>
          <w:szCs w:val="24"/>
          <w:u w:val="single"/>
        </w:rPr>
      </w:pPr>
      <w:bookmarkStart w:id="1" w:name="HHS"/>
      <w:r w:rsidRPr="00832B94">
        <w:rPr>
          <w:rFonts w:ascii="Arial" w:eastAsia="Times New Roman" w:hAnsi="Arial" w:cs="Arial"/>
          <w:b/>
          <w:bCs/>
          <w:spacing w:val="-5"/>
          <w:w w:val="105"/>
          <w:sz w:val="24"/>
          <w:szCs w:val="24"/>
          <w:u w:val="single"/>
        </w:rPr>
        <w:t xml:space="preserve">List of HHS/USDA Select Agents and Toxins under 42 CFR 73; 9 CFR 121; &amp; 7 CFR </w:t>
      </w:r>
      <w:r w:rsidRPr="00832B94">
        <w:rPr>
          <w:rFonts w:ascii="Arial" w:eastAsia="Times New Roman" w:hAnsi="Arial" w:cs="Arial"/>
          <w:b/>
          <w:bCs/>
          <w:w w:val="105"/>
          <w:sz w:val="24"/>
          <w:szCs w:val="24"/>
          <w:u w:val="single"/>
        </w:rPr>
        <w:t>331</w:t>
      </w:r>
    </w:p>
    <w:bookmarkEnd w:id="1"/>
    <w:p w14:paraId="4D3ED942" w14:textId="77777777" w:rsidR="00BB74B1" w:rsidRDefault="00BB74B1" w:rsidP="00BB74B1">
      <w:pPr>
        <w:widowControl w:val="0"/>
        <w:kinsoku w:val="0"/>
        <w:rPr>
          <w:rFonts w:ascii="Arial" w:eastAsia="Times New Roman" w:hAnsi="Arial" w:cs="Arial"/>
          <w:w w:val="105"/>
          <w:sz w:val="19"/>
          <w:szCs w:val="19"/>
          <w:u w:val="single"/>
        </w:rPr>
      </w:pPr>
    </w:p>
    <w:p w14:paraId="7F21A6AB" w14:textId="77777777" w:rsidR="00BB74B1" w:rsidRPr="008E6972" w:rsidRDefault="00BB74B1" w:rsidP="00BB74B1">
      <w:pPr>
        <w:widowControl w:val="0"/>
        <w:kinsoku w:val="0"/>
        <w:rPr>
          <w:rFonts w:ascii="Arial" w:eastAsia="Times New Roman" w:hAnsi="Arial" w:cs="Arial"/>
          <w:b/>
          <w:bCs/>
          <w:sz w:val="6"/>
          <w:szCs w:val="6"/>
          <w:u w:val="single"/>
        </w:rPr>
      </w:pPr>
      <w:r w:rsidRPr="008E6972">
        <w:rPr>
          <w:rFonts w:ascii="Arial" w:eastAsia="Times New Roman" w:hAnsi="Arial" w:cs="Arial"/>
          <w:w w:val="105"/>
          <w:sz w:val="19"/>
          <w:szCs w:val="19"/>
          <w:u w:val="single"/>
        </w:rPr>
        <w:t xml:space="preserve">HHS Select Agents and Toxins </w:t>
      </w:r>
    </w:p>
    <w:p w14:paraId="4903EB53" w14:textId="77777777" w:rsidR="00BB74B1" w:rsidRPr="008E6972" w:rsidRDefault="00BB74B1" w:rsidP="00BB74B1">
      <w:pPr>
        <w:widowControl w:val="0"/>
        <w:kinsoku w:val="0"/>
        <w:spacing w:line="196" w:lineRule="auto"/>
        <w:rPr>
          <w:rFonts w:ascii="Arial" w:eastAsia="Times New Roman" w:hAnsi="Arial" w:cs="Arial"/>
          <w:b/>
          <w:bCs/>
          <w:w w:val="105"/>
          <w:sz w:val="20"/>
          <w:szCs w:val="20"/>
        </w:rPr>
      </w:pPr>
      <w:r w:rsidRPr="008E6972">
        <w:rPr>
          <w:rFonts w:ascii="Arial" w:eastAsia="Times New Roman" w:hAnsi="Arial" w:cs="Arial"/>
          <w:b/>
          <w:bCs/>
          <w:w w:val="105"/>
          <w:sz w:val="20"/>
          <w:szCs w:val="20"/>
        </w:rPr>
        <w:t>Abrin</w:t>
      </w:r>
    </w:p>
    <w:p w14:paraId="3667BD13" w14:textId="77777777" w:rsidR="00BB74B1" w:rsidRPr="008E6972" w:rsidRDefault="00BB74B1" w:rsidP="00BB74B1">
      <w:pPr>
        <w:widowControl w:val="0"/>
        <w:kinsoku w:val="0"/>
        <w:spacing w:before="36" w:line="206" w:lineRule="auto"/>
        <w:rPr>
          <w:rFonts w:ascii="Arial" w:eastAsia="Times New Roman" w:hAnsi="Arial" w:cs="Arial"/>
          <w:spacing w:val="-6"/>
          <w:sz w:val="6"/>
          <w:szCs w:val="6"/>
        </w:rPr>
      </w:pPr>
      <w:r w:rsidRPr="008E6972">
        <w:rPr>
          <w:rFonts w:ascii="Arial" w:eastAsia="Times New Roman" w:hAnsi="Arial" w:cs="Arial"/>
          <w:b/>
          <w:bCs/>
          <w:spacing w:val="-6"/>
          <w:w w:val="105"/>
          <w:sz w:val="20"/>
          <w:szCs w:val="20"/>
        </w:rPr>
        <w:t>Botulinum neurotoxins</w:t>
      </w:r>
    </w:p>
    <w:p w14:paraId="44CD4749" w14:textId="77777777" w:rsidR="00BB74B1" w:rsidRPr="008E6972" w:rsidRDefault="00BB74B1" w:rsidP="00BB74B1">
      <w:pPr>
        <w:widowControl w:val="0"/>
        <w:kinsoku w:val="0"/>
        <w:rPr>
          <w:rFonts w:ascii="Arial" w:eastAsia="Times New Roman" w:hAnsi="Arial" w:cs="Arial"/>
          <w:b/>
          <w:bCs/>
          <w:i/>
          <w:iCs/>
          <w:w w:val="105"/>
          <w:sz w:val="19"/>
          <w:szCs w:val="19"/>
        </w:rPr>
      </w:pPr>
      <w:r w:rsidRPr="008E6972">
        <w:rPr>
          <w:rFonts w:ascii="Arial" w:eastAsia="Times New Roman" w:hAnsi="Arial" w:cs="Arial"/>
          <w:b/>
          <w:bCs/>
          <w:spacing w:val="-2"/>
          <w:w w:val="105"/>
          <w:sz w:val="20"/>
          <w:szCs w:val="20"/>
        </w:rPr>
        <w:t xml:space="preserve">Botulinum neurotoxin producing species of </w:t>
      </w:r>
      <w:proofErr w:type="spellStart"/>
      <w:r w:rsidRPr="008E6972">
        <w:rPr>
          <w:rFonts w:ascii="Arial" w:eastAsia="Times New Roman" w:hAnsi="Arial" w:cs="Arial"/>
          <w:b/>
          <w:bCs/>
          <w:i/>
          <w:iCs/>
          <w:w w:val="105"/>
          <w:sz w:val="19"/>
          <w:szCs w:val="19"/>
        </w:rPr>
        <w:t>Clostridum</w:t>
      </w:r>
      <w:proofErr w:type="spellEnd"/>
    </w:p>
    <w:p w14:paraId="12349D01" w14:textId="77777777" w:rsidR="00BB74B1" w:rsidRDefault="00BB74B1" w:rsidP="00BB74B1">
      <w:pPr>
        <w:widowControl w:val="0"/>
        <w:kinsoku w:val="0"/>
        <w:ind w:right="72"/>
        <w:rPr>
          <w:rFonts w:ascii="Arial" w:eastAsia="Times New Roman" w:hAnsi="Arial" w:cs="Arial"/>
          <w:b/>
          <w:bCs/>
          <w:spacing w:val="-9"/>
          <w:w w:val="105"/>
          <w:sz w:val="20"/>
          <w:szCs w:val="20"/>
        </w:rPr>
      </w:pPr>
      <w:r w:rsidRPr="008E6972">
        <w:rPr>
          <w:rFonts w:ascii="Arial" w:eastAsia="Times New Roman" w:hAnsi="Arial" w:cs="Arial"/>
          <w:b/>
          <w:bCs/>
          <w:spacing w:val="-9"/>
          <w:w w:val="105"/>
          <w:sz w:val="20"/>
          <w:szCs w:val="20"/>
        </w:rPr>
        <w:t>Cercopithecine herpesvirus 1 (Herpes B virus)</w:t>
      </w:r>
    </w:p>
    <w:p w14:paraId="0777EEE8" w14:textId="77777777" w:rsidR="00BB74B1" w:rsidRDefault="00BB74B1" w:rsidP="00BB74B1">
      <w:pPr>
        <w:widowControl w:val="0"/>
        <w:kinsoku w:val="0"/>
        <w:ind w:right="72"/>
        <w:rPr>
          <w:rFonts w:ascii="Arial" w:eastAsia="Times New Roman" w:hAnsi="Arial" w:cs="Arial"/>
          <w:b/>
          <w:bCs/>
          <w:w w:val="105"/>
          <w:sz w:val="20"/>
          <w:szCs w:val="20"/>
        </w:rPr>
      </w:pPr>
      <w:r w:rsidRPr="008E6972">
        <w:rPr>
          <w:rFonts w:ascii="Arial" w:eastAsia="Times New Roman" w:hAnsi="Arial" w:cs="Arial"/>
          <w:b/>
          <w:bCs/>
          <w:i/>
          <w:iCs/>
          <w:w w:val="105"/>
          <w:sz w:val="19"/>
          <w:szCs w:val="19"/>
        </w:rPr>
        <w:t xml:space="preserve">Clostridium perfringens </w:t>
      </w:r>
      <w:proofErr w:type="spellStart"/>
      <w:r w:rsidRPr="008E6972">
        <w:rPr>
          <w:rFonts w:ascii="Arial" w:eastAsia="Times New Roman" w:hAnsi="Arial" w:cs="Arial"/>
          <w:b/>
          <w:bCs/>
          <w:w w:val="105"/>
          <w:sz w:val="20"/>
          <w:szCs w:val="20"/>
        </w:rPr>
        <w:t>episilon</w:t>
      </w:r>
      <w:proofErr w:type="spellEnd"/>
      <w:r w:rsidRPr="008E6972">
        <w:rPr>
          <w:rFonts w:ascii="Arial" w:eastAsia="Times New Roman" w:hAnsi="Arial" w:cs="Arial"/>
          <w:b/>
          <w:bCs/>
          <w:w w:val="105"/>
          <w:sz w:val="20"/>
          <w:szCs w:val="20"/>
        </w:rPr>
        <w:t xml:space="preserve"> toxin</w:t>
      </w:r>
    </w:p>
    <w:p w14:paraId="1F14EEF5" w14:textId="77777777" w:rsidR="00BB74B1" w:rsidRDefault="00BB74B1" w:rsidP="00BB74B1">
      <w:pPr>
        <w:widowControl w:val="0"/>
        <w:kinsoku w:val="0"/>
        <w:ind w:right="72"/>
        <w:rPr>
          <w:rFonts w:ascii="Arial" w:eastAsia="Times New Roman" w:hAnsi="Arial" w:cs="Arial"/>
          <w:b/>
          <w:bCs/>
          <w:spacing w:val="-2"/>
          <w:sz w:val="6"/>
          <w:szCs w:val="6"/>
        </w:rPr>
      </w:pPr>
      <w:r w:rsidRPr="008E6972">
        <w:rPr>
          <w:rFonts w:ascii="Arial" w:eastAsia="Times New Roman" w:hAnsi="Arial" w:cs="Arial"/>
          <w:b/>
          <w:bCs/>
          <w:i/>
          <w:iCs/>
          <w:spacing w:val="-2"/>
          <w:w w:val="105"/>
          <w:sz w:val="19"/>
          <w:szCs w:val="19"/>
        </w:rPr>
        <w:t xml:space="preserve">Coccidioides </w:t>
      </w:r>
      <w:proofErr w:type="spellStart"/>
      <w:r w:rsidRPr="008E6972">
        <w:rPr>
          <w:rFonts w:ascii="Arial" w:eastAsia="Times New Roman" w:hAnsi="Arial" w:cs="Arial"/>
          <w:b/>
          <w:bCs/>
          <w:i/>
          <w:iCs/>
          <w:spacing w:val="-2"/>
          <w:w w:val="105"/>
          <w:sz w:val="19"/>
          <w:szCs w:val="19"/>
        </w:rPr>
        <w:t>posadasii</w:t>
      </w:r>
      <w:proofErr w:type="spellEnd"/>
      <w:r w:rsidRPr="008E6972">
        <w:rPr>
          <w:rFonts w:ascii="Arial" w:eastAsia="Times New Roman" w:hAnsi="Arial" w:cs="Arial"/>
          <w:b/>
          <w:bCs/>
          <w:i/>
          <w:iCs/>
          <w:spacing w:val="-2"/>
          <w:w w:val="105"/>
          <w:sz w:val="19"/>
          <w:szCs w:val="19"/>
        </w:rPr>
        <w:t xml:space="preserve">/Coccidioides </w:t>
      </w:r>
      <w:proofErr w:type="spellStart"/>
      <w:r w:rsidRPr="008E6972">
        <w:rPr>
          <w:rFonts w:ascii="Arial" w:eastAsia="Times New Roman" w:hAnsi="Arial" w:cs="Arial"/>
          <w:b/>
          <w:bCs/>
          <w:i/>
          <w:iCs/>
          <w:spacing w:val="-2"/>
          <w:w w:val="105"/>
          <w:sz w:val="19"/>
          <w:szCs w:val="19"/>
        </w:rPr>
        <w:t>immitis</w:t>
      </w:r>
      <w:proofErr w:type="spellEnd"/>
      <w:r w:rsidRPr="008E6972">
        <w:rPr>
          <w:rFonts w:ascii="Arial" w:eastAsia="Times New Roman" w:hAnsi="Arial" w:cs="Arial"/>
          <w:b/>
          <w:bCs/>
          <w:spacing w:val="-2"/>
          <w:sz w:val="6"/>
          <w:szCs w:val="6"/>
        </w:rPr>
        <w:t xml:space="preserve"> </w:t>
      </w:r>
    </w:p>
    <w:p w14:paraId="011FFB15" w14:textId="77777777" w:rsidR="00BB74B1" w:rsidRPr="008E6972" w:rsidRDefault="00BB74B1" w:rsidP="00BB74B1">
      <w:pPr>
        <w:widowControl w:val="0"/>
        <w:kinsoku w:val="0"/>
        <w:ind w:right="72"/>
        <w:rPr>
          <w:rFonts w:ascii="Arial" w:eastAsia="Times New Roman" w:hAnsi="Arial" w:cs="Arial"/>
          <w:b/>
          <w:bCs/>
          <w:w w:val="105"/>
          <w:sz w:val="20"/>
          <w:szCs w:val="20"/>
        </w:rPr>
      </w:pPr>
      <w:r w:rsidRPr="008E6972">
        <w:rPr>
          <w:rFonts w:ascii="Arial" w:eastAsia="Times New Roman" w:hAnsi="Arial" w:cs="Arial"/>
          <w:b/>
          <w:bCs/>
          <w:w w:val="105"/>
          <w:sz w:val="20"/>
          <w:szCs w:val="20"/>
        </w:rPr>
        <w:t>Conotoxins</w:t>
      </w:r>
    </w:p>
    <w:p w14:paraId="42F01272" w14:textId="77777777" w:rsidR="00BB74B1" w:rsidRPr="008E6972" w:rsidRDefault="00BB74B1" w:rsidP="00BB74B1">
      <w:pPr>
        <w:widowControl w:val="0"/>
        <w:kinsoku w:val="0"/>
        <w:spacing w:before="36"/>
        <w:rPr>
          <w:rFonts w:ascii="Arial" w:eastAsia="Times New Roman" w:hAnsi="Arial" w:cs="Arial"/>
          <w:b/>
          <w:bCs/>
          <w:i/>
          <w:iCs/>
          <w:w w:val="105"/>
          <w:sz w:val="19"/>
          <w:szCs w:val="19"/>
        </w:rPr>
      </w:pPr>
      <w:r w:rsidRPr="008E6972">
        <w:rPr>
          <w:rFonts w:ascii="Arial" w:eastAsia="Times New Roman" w:hAnsi="Arial" w:cs="Arial"/>
          <w:b/>
          <w:bCs/>
          <w:i/>
          <w:iCs/>
          <w:w w:val="105"/>
          <w:sz w:val="19"/>
          <w:szCs w:val="19"/>
        </w:rPr>
        <w:t xml:space="preserve">Coxiella </w:t>
      </w:r>
      <w:proofErr w:type="spellStart"/>
      <w:r w:rsidRPr="008E6972">
        <w:rPr>
          <w:rFonts w:ascii="Arial" w:eastAsia="Times New Roman" w:hAnsi="Arial" w:cs="Arial"/>
          <w:b/>
          <w:bCs/>
          <w:i/>
          <w:iCs/>
          <w:w w:val="105"/>
          <w:sz w:val="19"/>
          <w:szCs w:val="19"/>
        </w:rPr>
        <w:t>burnetii</w:t>
      </w:r>
      <w:proofErr w:type="spellEnd"/>
    </w:p>
    <w:p w14:paraId="0F0073A3" w14:textId="77777777" w:rsidR="00BB74B1" w:rsidRDefault="00BB74B1" w:rsidP="00BB74B1">
      <w:pPr>
        <w:widowControl w:val="0"/>
        <w:kinsoku w:val="0"/>
        <w:ind w:right="504"/>
        <w:rPr>
          <w:rFonts w:ascii="Arial" w:eastAsia="Times New Roman" w:hAnsi="Arial" w:cs="Arial"/>
          <w:b/>
          <w:bCs/>
          <w:spacing w:val="-9"/>
          <w:w w:val="105"/>
          <w:sz w:val="20"/>
          <w:szCs w:val="20"/>
        </w:rPr>
      </w:pPr>
      <w:r w:rsidRPr="008E6972">
        <w:rPr>
          <w:rFonts w:ascii="Arial" w:eastAsia="Times New Roman" w:hAnsi="Arial" w:cs="Arial"/>
          <w:b/>
          <w:bCs/>
          <w:spacing w:val="-9"/>
          <w:w w:val="105"/>
          <w:sz w:val="20"/>
          <w:szCs w:val="20"/>
        </w:rPr>
        <w:t xml:space="preserve">Crimean-Congo </w:t>
      </w:r>
      <w:proofErr w:type="spellStart"/>
      <w:r w:rsidRPr="008E6972">
        <w:rPr>
          <w:rFonts w:ascii="Arial" w:eastAsia="Times New Roman" w:hAnsi="Arial" w:cs="Arial"/>
          <w:b/>
          <w:bCs/>
          <w:spacing w:val="-9"/>
          <w:w w:val="105"/>
          <w:sz w:val="20"/>
          <w:szCs w:val="20"/>
        </w:rPr>
        <w:t>heamorrhagic</w:t>
      </w:r>
      <w:proofErr w:type="spellEnd"/>
      <w:r w:rsidRPr="008E6972">
        <w:rPr>
          <w:rFonts w:ascii="Arial" w:eastAsia="Times New Roman" w:hAnsi="Arial" w:cs="Arial"/>
          <w:b/>
          <w:bCs/>
          <w:spacing w:val="-9"/>
          <w:w w:val="105"/>
          <w:sz w:val="20"/>
          <w:szCs w:val="20"/>
        </w:rPr>
        <w:t xml:space="preserve"> fever virus</w:t>
      </w:r>
    </w:p>
    <w:p w14:paraId="1F60F973" w14:textId="77777777" w:rsidR="00BB74B1" w:rsidRPr="008E6972" w:rsidRDefault="00BB74B1" w:rsidP="00BB74B1">
      <w:pPr>
        <w:widowControl w:val="0"/>
        <w:kinsoku w:val="0"/>
        <w:ind w:right="504"/>
        <w:rPr>
          <w:rFonts w:ascii="Arial" w:eastAsia="Times New Roman" w:hAnsi="Arial" w:cs="Arial"/>
          <w:b/>
          <w:bCs/>
          <w:spacing w:val="-6"/>
          <w:w w:val="105"/>
          <w:sz w:val="20"/>
          <w:szCs w:val="20"/>
        </w:rPr>
      </w:pPr>
      <w:r w:rsidRPr="008E6972">
        <w:rPr>
          <w:rFonts w:ascii="Arial" w:eastAsia="Times New Roman" w:hAnsi="Arial" w:cs="Arial"/>
          <w:b/>
          <w:bCs/>
          <w:spacing w:val="-6"/>
          <w:w w:val="105"/>
          <w:sz w:val="20"/>
          <w:szCs w:val="20"/>
        </w:rPr>
        <w:t>Diacetoxyscirpenol</w:t>
      </w:r>
    </w:p>
    <w:p w14:paraId="664E8452" w14:textId="77777777" w:rsidR="00BB74B1" w:rsidRPr="008E6972" w:rsidRDefault="00BB74B1" w:rsidP="00BB74B1">
      <w:pPr>
        <w:widowControl w:val="0"/>
        <w:kinsoku w:val="0"/>
        <w:rPr>
          <w:rFonts w:ascii="Arial" w:eastAsia="Times New Roman" w:hAnsi="Arial" w:cs="Arial"/>
          <w:b/>
          <w:bCs/>
          <w:spacing w:val="-4"/>
          <w:w w:val="105"/>
          <w:sz w:val="20"/>
          <w:szCs w:val="20"/>
        </w:rPr>
      </w:pPr>
      <w:r w:rsidRPr="008E6972">
        <w:rPr>
          <w:rFonts w:ascii="Arial" w:eastAsia="Times New Roman" w:hAnsi="Arial" w:cs="Arial"/>
          <w:b/>
          <w:bCs/>
          <w:spacing w:val="-4"/>
          <w:w w:val="105"/>
          <w:sz w:val="20"/>
          <w:szCs w:val="20"/>
        </w:rPr>
        <w:t>Eastern Equine Encephalitis virus</w:t>
      </w:r>
    </w:p>
    <w:p w14:paraId="6D372BEE" w14:textId="77777777" w:rsidR="00BB74B1" w:rsidRPr="008E6972" w:rsidRDefault="00BB74B1" w:rsidP="00BB74B1">
      <w:pPr>
        <w:widowControl w:val="0"/>
        <w:kinsoku w:val="0"/>
        <w:spacing w:before="36" w:line="206" w:lineRule="auto"/>
        <w:rPr>
          <w:rFonts w:ascii="Arial" w:eastAsia="Times New Roman" w:hAnsi="Arial" w:cs="Arial"/>
          <w:b/>
          <w:bCs/>
          <w:spacing w:val="-6"/>
          <w:w w:val="105"/>
          <w:sz w:val="20"/>
          <w:szCs w:val="20"/>
        </w:rPr>
      </w:pPr>
      <w:r w:rsidRPr="008E6972">
        <w:rPr>
          <w:rFonts w:ascii="Arial" w:eastAsia="Times New Roman" w:hAnsi="Arial" w:cs="Arial"/>
          <w:b/>
          <w:bCs/>
          <w:spacing w:val="-6"/>
          <w:w w:val="105"/>
          <w:sz w:val="20"/>
          <w:szCs w:val="20"/>
        </w:rPr>
        <w:t>Ebola virus</w:t>
      </w:r>
    </w:p>
    <w:p w14:paraId="789D4A1C" w14:textId="77777777" w:rsidR="00BB74B1" w:rsidRPr="008E6972" w:rsidRDefault="00BB74B1" w:rsidP="00BB74B1">
      <w:pPr>
        <w:widowControl w:val="0"/>
        <w:kinsoku w:val="0"/>
        <w:spacing w:before="36" w:line="213" w:lineRule="auto"/>
        <w:rPr>
          <w:rFonts w:ascii="Arial" w:eastAsia="Times New Roman" w:hAnsi="Arial" w:cs="Arial"/>
          <w:b/>
          <w:bCs/>
          <w:sz w:val="6"/>
          <w:szCs w:val="6"/>
        </w:rPr>
      </w:pPr>
      <w:proofErr w:type="spellStart"/>
      <w:r w:rsidRPr="008E6972">
        <w:rPr>
          <w:rFonts w:ascii="Arial" w:eastAsia="Times New Roman" w:hAnsi="Arial" w:cs="Arial"/>
          <w:b/>
          <w:bCs/>
          <w:i/>
          <w:iCs/>
          <w:w w:val="105"/>
          <w:sz w:val="19"/>
          <w:szCs w:val="19"/>
        </w:rPr>
        <w:t>Francisella</w:t>
      </w:r>
      <w:proofErr w:type="spellEnd"/>
      <w:r w:rsidRPr="008E6972">
        <w:rPr>
          <w:rFonts w:ascii="Arial" w:eastAsia="Times New Roman" w:hAnsi="Arial" w:cs="Arial"/>
          <w:b/>
          <w:bCs/>
          <w:i/>
          <w:iCs/>
          <w:w w:val="105"/>
          <w:sz w:val="19"/>
          <w:szCs w:val="19"/>
        </w:rPr>
        <w:t xml:space="preserve"> </w:t>
      </w:r>
      <w:proofErr w:type="spellStart"/>
      <w:r w:rsidRPr="008E6972">
        <w:rPr>
          <w:rFonts w:ascii="Arial" w:eastAsia="Times New Roman" w:hAnsi="Arial" w:cs="Arial"/>
          <w:b/>
          <w:bCs/>
          <w:i/>
          <w:iCs/>
          <w:w w:val="105"/>
          <w:sz w:val="19"/>
          <w:szCs w:val="19"/>
        </w:rPr>
        <w:t>tularensis</w:t>
      </w:r>
      <w:proofErr w:type="spellEnd"/>
    </w:p>
    <w:p w14:paraId="45310FBB" w14:textId="77777777" w:rsidR="00BB74B1" w:rsidRPr="008E6972" w:rsidRDefault="00BB74B1" w:rsidP="00BB74B1">
      <w:pPr>
        <w:widowControl w:val="0"/>
        <w:kinsoku w:val="0"/>
        <w:spacing w:before="36" w:line="211" w:lineRule="auto"/>
        <w:rPr>
          <w:rFonts w:ascii="Arial" w:eastAsia="Times New Roman" w:hAnsi="Arial" w:cs="Arial"/>
          <w:b/>
          <w:bCs/>
          <w:spacing w:val="-6"/>
          <w:w w:val="105"/>
          <w:sz w:val="20"/>
          <w:szCs w:val="20"/>
        </w:rPr>
      </w:pPr>
      <w:r w:rsidRPr="008E6972">
        <w:rPr>
          <w:rFonts w:ascii="Arial" w:eastAsia="Times New Roman" w:hAnsi="Arial" w:cs="Arial"/>
          <w:b/>
          <w:bCs/>
          <w:spacing w:val="-6"/>
          <w:w w:val="105"/>
          <w:sz w:val="20"/>
          <w:szCs w:val="20"/>
        </w:rPr>
        <w:t>Lassa fever virus</w:t>
      </w:r>
    </w:p>
    <w:p w14:paraId="063540A5" w14:textId="77777777" w:rsidR="00BB74B1" w:rsidRPr="008E6972" w:rsidRDefault="00BB74B1" w:rsidP="00BB74B1">
      <w:pPr>
        <w:widowControl w:val="0"/>
        <w:kinsoku w:val="0"/>
        <w:rPr>
          <w:rFonts w:ascii="Arial" w:eastAsia="Times New Roman" w:hAnsi="Arial" w:cs="Arial"/>
          <w:b/>
          <w:bCs/>
          <w:spacing w:val="-6"/>
          <w:w w:val="105"/>
          <w:sz w:val="20"/>
          <w:szCs w:val="20"/>
        </w:rPr>
      </w:pPr>
      <w:r w:rsidRPr="008E6972">
        <w:rPr>
          <w:rFonts w:ascii="Arial" w:eastAsia="Times New Roman" w:hAnsi="Arial" w:cs="Arial"/>
          <w:b/>
          <w:bCs/>
          <w:spacing w:val="-6"/>
          <w:w w:val="105"/>
          <w:sz w:val="20"/>
          <w:szCs w:val="20"/>
        </w:rPr>
        <w:t>Marburg virus</w:t>
      </w:r>
    </w:p>
    <w:p w14:paraId="43FDA6E6" w14:textId="77777777" w:rsidR="00BB74B1" w:rsidRPr="008E6972" w:rsidRDefault="00BB74B1" w:rsidP="00BB74B1">
      <w:pPr>
        <w:widowControl w:val="0"/>
        <w:kinsoku w:val="0"/>
        <w:rPr>
          <w:rFonts w:ascii="Arial" w:eastAsia="Times New Roman" w:hAnsi="Arial" w:cs="Arial"/>
          <w:b/>
          <w:bCs/>
          <w:spacing w:val="-6"/>
          <w:w w:val="105"/>
          <w:sz w:val="20"/>
          <w:szCs w:val="20"/>
        </w:rPr>
      </w:pPr>
      <w:r w:rsidRPr="008E6972">
        <w:rPr>
          <w:rFonts w:ascii="Arial" w:eastAsia="Times New Roman" w:hAnsi="Arial" w:cs="Arial"/>
          <w:b/>
          <w:bCs/>
          <w:spacing w:val="-6"/>
          <w:w w:val="105"/>
          <w:sz w:val="20"/>
          <w:szCs w:val="20"/>
        </w:rPr>
        <w:t>Monkeypox virus</w:t>
      </w:r>
    </w:p>
    <w:p w14:paraId="74F89ECB" w14:textId="77777777" w:rsidR="00BB74B1" w:rsidRDefault="00BB74B1" w:rsidP="00BB74B1">
      <w:pPr>
        <w:widowControl w:val="0"/>
        <w:kinsoku w:val="0"/>
        <w:ind w:left="360" w:hanging="360"/>
        <w:rPr>
          <w:rFonts w:ascii="Arial" w:eastAsia="Times New Roman" w:hAnsi="Arial" w:cs="Arial"/>
          <w:b/>
          <w:bCs/>
          <w:spacing w:val="-8"/>
          <w:w w:val="105"/>
          <w:sz w:val="20"/>
          <w:szCs w:val="20"/>
        </w:rPr>
      </w:pPr>
      <w:r w:rsidRPr="008E6972">
        <w:rPr>
          <w:rFonts w:ascii="Arial" w:eastAsia="Times New Roman" w:hAnsi="Arial" w:cs="Arial"/>
          <w:b/>
          <w:bCs/>
          <w:spacing w:val="-5"/>
          <w:w w:val="105"/>
          <w:sz w:val="20"/>
          <w:szCs w:val="20"/>
        </w:rPr>
        <w:t xml:space="preserve">Reconstructed replication competent forms of </w:t>
      </w:r>
      <w:r w:rsidRPr="008E6972">
        <w:rPr>
          <w:rFonts w:ascii="Arial" w:eastAsia="Times New Roman" w:hAnsi="Arial" w:cs="Arial"/>
          <w:b/>
          <w:bCs/>
          <w:w w:val="105"/>
          <w:sz w:val="20"/>
          <w:szCs w:val="20"/>
        </w:rPr>
        <w:t>the 1918</w:t>
      </w:r>
      <w:r>
        <w:rPr>
          <w:rFonts w:ascii="Arial" w:eastAsia="Times New Roman" w:hAnsi="Arial" w:cs="Arial"/>
          <w:b/>
          <w:bCs/>
          <w:w w:val="105"/>
          <w:sz w:val="20"/>
          <w:szCs w:val="20"/>
        </w:rPr>
        <w:t xml:space="preserve"> </w:t>
      </w:r>
      <w:r w:rsidRPr="008E6972">
        <w:rPr>
          <w:rFonts w:ascii="Arial" w:eastAsia="Times New Roman" w:hAnsi="Arial" w:cs="Arial"/>
          <w:b/>
          <w:bCs/>
          <w:spacing w:val="-2"/>
          <w:w w:val="105"/>
          <w:sz w:val="20"/>
          <w:szCs w:val="20"/>
        </w:rPr>
        <w:t xml:space="preserve">pandemic influenza virus containing any </w:t>
      </w:r>
      <w:r w:rsidRPr="008E6972">
        <w:rPr>
          <w:rFonts w:ascii="Arial" w:eastAsia="Times New Roman" w:hAnsi="Arial" w:cs="Arial"/>
          <w:b/>
          <w:bCs/>
          <w:w w:val="105"/>
          <w:sz w:val="20"/>
          <w:szCs w:val="20"/>
        </w:rPr>
        <w:t>portion of</w:t>
      </w:r>
      <w:r>
        <w:rPr>
          <w:rFonts w:ascii="Arial" w:eastAsia="Times New Roman" w:hAnsi="Arial" w:cs="Arial"/>
          <w:b/>
          <w:bCs/>
          <w:w w:val="105"/>
          <w:sz w:val="20"/>
          <w:szCs w:val="20"/>
        </w:rPr>
        <w:t xml:space="preserve"> </w:t>
      </w:r>
      <w:r w:rsidRPr="008E6972">
        <w:rPr>
          <w:rFonts w:ascii="Arial" w:eastAsia="Times New Roman" w:hAnsi="Arial" w:cs="Arial"/>
          <w:b/>
          <w:bCs/>
          <w:spacing w:val="13"/>
          <w:w w:val="105"/>
          <w:sz w:val="20"/>
          <w:szCs w:val="20"/>
        </w:rPr>
        <w:t xml:space="preserve">the coding regions of all eight gene </w:t>
      </w:r>
      <w:r w:rsidRPr="008E6972">
        <w:rPr>
          <w:rFonts w:ascii="Arial" w:eastAsia="Times New Roman" w:hAnsi="Arial" w:cs="Arial"/>
          <w:b/>
          <w:bCs/>
          <w:w w:val="105"/>
          <w:sz w:val="20"/>
          <w:szCs w:val="20"/>
        </w:rPr>
        <w:t>segments</w:t>
      </w:r>
      <w:r>
        <w:rPr>
          <w:rFonts w:ascii="Arial" w:eastAsia="Times New Roman" w:hAnsi="Arial" w:cs="Arial"/>
          <w:b/>
          <w:bCs/>
          <w:w w:val="105"/>
          <w:sz w:val="20"/>
          <w:szCs w:val="20"/>
        </w:rPr>
        <w:t xml:space="preserve"> </w:t>
      </w:r>
      <w:r w:rsidRPr="008E6972">
        <w:rPr>
          <w:rFonts w:ascii="Arial" w:eastAsia="Times New Roman" w:hAnsi="Arial" w:cs="Arial"/>
          <w:b/>
          <w:bCs/>
          <w:spacing w:val="-8"/>
          <w:w w:val="105"/>
          <w:sz w:val="20"/>
          <w:szCs w:val="20"/>
        </w:rPr>
        <w:t>(Reconstructed 1918 Influenza virus)</w:t>
      </w:r>
    </w:p>
    <w:p w14:paraId="00F0B867" w14:textId="77777777" w:rsidR="00BB74B1" w:rsidRPr="008E6972" w:rsidRDefault="00BB74B1" w:rsidP="00BB74B1">
      <w:pPr>
        <w:widowControl w:val="0"/>
        <w:kinsoku w:val="0"/>
        <w:ind w:left="360" w:hanging="360"/>
        <w:rPr>
          <w:rFonts w:ascii="Arial" w:eastAsia="Times New Roman" w:hAnsi="Arial" w:cs="Arial"/>
          <w:b/>
          <w:bCs/>
          <w:w w:val="105"/>
          <w:sz w:val="20"/>
          <w:szCs w:val="20"/>
        </w:rPr>
      </w:pPr>
      <w:r w:rsidRPr="008E6972">
        <w:rPr>
          <w:rFonts w:ascii="Arial" w:eastAsia="Times New Roman" w:hAnsi="Arial" w:cs="Arial"/>
          <w:b/>
          <w:bCs/>
          <w:w w:val="105"/>
          <w:sz w:val="20"/>
          <w:szCs w:val="20"/>
        </w:rPr>
        <w:t>Ricin</w:t>
      </w:r>
    </w:p>
    <w:p w14:paraId="2DDEF533" w14:textId="77777777" w:rsidR="00BB74B1" w:rsidRPr="008E6972" w:rsidRDefault="00BB74B1" w:rsidP="00BB74B1">
      <w:pPr>
        <w:widowControl w:val="0"/>
        <w:kinsoku w:val="0"/>
        <w:spacing w:before="36"/>
        <w:rPr>
          <w:rFonts w:ascii="Arial" w:eastAsia="Times New Roman" w:hAnsi="Arial" w:cs="Arial"/>
          <w:b/>
          <w:bCs/>
          <w:i/>
          <w:iCs/>
          <w:w w:val="105"/>
          <w:sz w:val="19"/>
          <w:szCs w:val="19"/>
        </w:rPr>
      </w:pPr>
      <w:r w:rsidRPr="008E6972">
        <w:rPr>
          <w:rFonts w:ascii="Arial" w:eastAsia="Times New Roman" w:hAnsi="Arial" w:cs="Arial"/>
          <w:b/>
          <w:bCs/>
          <w:i/>
          <w:iCs/>
          <w:w w:val="105"/>
          <w:sz w:val="19"/>
          <w:szCs w:val="19"/>
        </w:rPr>
        <w:t>Rickettsia prowazekii</w:t>
      </w:r>
    </w:p>
    <w:p w14:paraId="5D717EB1" w14:textId="77777777" w:rsidR="00BB74B1" w:rsidRPr="008E6972" w:rsidRDefault="00BB74B1" w:rsidP="00BB74B1">
      <w:pPr>
        <w:widowControl w:val="0"/>
        <w:kinsoku w:val="0"/>
        <w:spacing w:before="36" w:line="213" w:lineRule="auto"/>
        <w:rPr>
          <w:rFonts w:ascii="Arial" w:eastAsia="Times New Roman" w:hAnsi="Arial" w:cs="Arial"/>
          <w:b/>
          <w:bCs/>
          <w:i/>
          <w:iCs/>
          <w:w w:val="105"/>
          <w:sz w:val="19"/>
          <w:szCs w:val="19"/>
        </w:rPr>
      </w:pPr>
      <w:r w:rsidRPr="008E6972">
        <w:rPr>
          <w:rFonts w:ascii="Arial" w:eastAsia="Times New Roman" w:hAnsi="Arial" w:cs="Arial"/>
          <w:b/>
          <w:bCs/>
          <w:i/>
          <w:iCs/>
          <w:w w:val="105"/>
          <w:sz w:val="19"/>
          <w:szCs w:val="19"/>
        </w:rPr>
        <w:t xml:space="preserve">Rickettsia </w:t>
      </w:r>
      <w:proofErr w:type="spellStart"/>
      <w:r w:rsidRPr="008E6972">
        <w:rPr>
          <w:rFonts w:ascii="Arial" w:eastAsia="Times New Roman" w:hAnsi="Arial" w:cs="Arial"/>
          <w:b/>
          <w:bCs/>
          <w:i/>
          <w:iCs/>
          <w:w w:val="105"/>
          <w:sz w:val="19"/>
          <w:szCs w:val="19"/>
        </w:rPr>
        <w:t>rickettsii</w:t>
      </w:r>
      <w:proofErr w:type="spellEnd"/>
    </w:p>
    <w:p w14:paraId="6616377C" w14:textId="77777777" w:rsidR="00BB74B1" w:rsidRPr="008E6972" w:rsidRDefault="00BB74B1" w:rsidP="00BB74B1">
      <w:pPr>
        <w:widowControl w:val="0"/>
        <w:kinsoku w:val="0"/>
        <w:spacing w:line="208" w:lineRule="auto"/>
        <w:rPr>
          <w:rFonts w:ascii="Arial" w:eastAsia="Times New Roman" w:hAnsi="Arial" w:cs="Arial"/>
          <w:b/>
          <w:bCs/>
          <w:w w:val="105"/>
          <w:sz w:val="20"/>
          <w:szCs w:val="20"/>
        </w:rPr>
      </w:pPr>
      <w:r w:rsidRPr="008E6972">
        <w:rPr>
          <w:rFonts w:ascii="Arial" w:eastAsia="Times New Roman" w:hAnsi="Arial" w:cs="Arial"/>
          <w:b/>
          <w:bCs/>
          <w:w w:val="105"/>
          <w:sz w:val="20"/>
          <w:szCs w:val="20"/>
        </w:rPr>
        <w:t>Saxitoxin</w:t>
      </w:r>
    </w:p>
    <w:p w14:paraId="7D5B76D8" w14:textId="77777777" w:rsidR="00BB74B1" w:rsidRPr="008E6972" w:rsidRDefault="00BB74B1" w:rsidP="00BB74B1">
      <w:pPr>
        <w:widowControl w:val="0"/>
        <w:kinsoku w:val="0"/>
        <w:ind w:right="576"/>
        <w:rPr>
          <w:rFonts w:ascii="Arial" w:eastAsia="Times New Roman" w:hAnsi="Arial" w:cs="Arial"/>
          <w:b/>
          <w:bCs/>
          <w:w w:val="105"/>
          <w:sz w:val="20"/>
          <w:szCs w:val="20"/>
        </w:rPr>
      </w:pPr>
      <w:r w:rsidRPr="008E6972">
        <w:rPr>
          <w:rFonts w:ascii="Arial" w:eastAsia="Times New Roman" w:hAnsi="Arial" w:cs="Arial"/>
          <w:b/>
          <w:bCs/>
          <w:spacing w:val="-9"/>
          <w:w w:val="105"/>
          <w:sz w:val="20"/>
          <w:szCs w:val="20"/>
        </w:rPr>
        <w:t xml:space="preserve">Shiga-like ribosome inactivating proteins </w:t>
      </w:r>
      <w:proofErr w:type="spellStart"/>
      <w:r w:rsidRPr="008E6972">
        <w:rPr>
          <w:rFonts w:ascii="Arial" w:eastAsia="Times New Roman" w:hAnsi="Arial" w:cs="Arial"/>
          <w:b/>
          <w:bCs/>
          <w:w w:val="105"/>
          <w:sz w:val="20"/>
          <w:szCs w:val="20"/>
        </w:rPr>
        <w:t>Shigatoxin</w:t>
      </w:r>
      <w:proofErr w:type="spellEnd"/>
    </w:p>
    <w:p w14:paraId="38EB44C4" w14:textId="77777777" w:rsidR="00BB74B1" w:rsidRDefault="00BB74B1" w:rsidP="00BB74B1">
      <w:pPr>
        <w:widowControl w:val="0"/>
        <w:kinsoku w:val="0"/>
        <w:ind w:left="216" w:right="144" w:hanging="216"/>
        <w:rPr>
          <w:rFonts w:ascii="Arial" w:eastAsia="Times New Roman" w:hAnsi="Arial" w:cs="Arial"/>
          <w:b/>
          <w:bCs/>
          <w:spacing w:val="-8"/>
          <w:w w:val="105"/>
          <w:sz w:val="20"/>
          <w:szCs w:val="20"/>
        </w:rPr>
      </w:pPr>
      <w:r w:rsidRPr="008E6972">
        <w:rPr>
          <w:rFonts w:ascii="Arial" w:eastAsia="Times New Roman" w:hAnsi="Arial" w:cs="Arial"/>
          <w:b/>
          <w:bCs/>
          <w:spacing w:val="-8"/>
          <w:w w:val="105"/>
          <w:sz w:val="20"/>
          <w:szCs w:val="20"/>
        </w:rPr>
        <w:t xml:space="preserve">South American </w:t>
      </w:r>
      <w:proofErr w:type="spellStart"/>
      <w:r w:rsidRPr="008E6972">
        <w:rPr>
          <w:rFonts w:ascii="Arial" w:eastAsia="Times New Roman" w:hAnsi="Arial" w:cs="Arial"/>
          <w:b/>
          <w:bCs/>
          <w:spacing w:val="-8"/>
          <w:w w:val="105"/>
          <w:sz w:val="20"/>
          <w:szCs w:val="20"/>
        </w:rPr>
        <w:t>Haemorrhagic</w:t>
      </w:r>
      <w:proofErr w:type="spellEnd"/>
      <w:r w:rsidRPr="008E6972">
        <w:rPr>
          <w:rFonts w:ascii="Arial" w:eastAsia="Times New Roman" w:hAnsi="Arial" w:cs="Arial"/>
          <w:b/>
          <w:bCs/>
          <w:spacing w:val="-8"/>
          <w:w w:val="105"/>
          <w:sz w:val="20"/>
          <w:szCs w:val="20"/>
        </w:rPr>
        <w:t xml:space="preserve"> Fever viruses</w:t>
      </w:r>
    </w:p>
    <w:p w14:paraId="34B9D644" w14:textId="77777777" w:rsidR="00BB74B1" w:rsidRPr="008E6972" w:rsidRDefault="00BB74B1" w:rsidP="00BB74B1">
      <w:pPr>
        <w:widowControl w:val="0"/>
        <w:kinsoku w:val="0"/>
        <w:ind w:left="360" w:right="144"/>
        <w:rPr>
          <w:rFonts w:ascii="Arial" w:eastAsia="Times New Roman" w:hAnsi="Arial" w:cs="Arial"/>
          <w:b/>
          <w:bCs/>
          <w:w w:val="105"/>
          <w:sz w:val="20"/>
          <w:szCs w:val="20"/>
        </w:rPr>
      </w:pPr>
      <w:proofErr w:type="spellStart"/>
      <w:r w:rsidRPr="008E6972">
        <w:rPr>
          <w:rFonts w:ascii="Arial" w:eastAsia="Times New Roman" w:hAnsi="Arial" w:cs="Arial"/>
          <w:b/>
          <w:bCs/>
          <w:w w:val="105"/>
          <w:sz w:val="20"/>
          <w:szCs w:val="20"/>
        </w:rPr>
        <w:t>Flexal</w:t>
      </w:r>
      <w:proofErr w:type="spellEnd"/>
    </w:p>
    <w:p w14:paraId="585DB7FB" w14:textId="77777777" w:rsidR="00BB74B1" w:rsidRPr="008E6972" w:rsidRDefault="00BB74B1" w:rsidP="00BB74B1">
      <w:pPr>
        <w:widowControl w:val="0"/>
        <w:kinsoku w:val="0"/>
        <w:spacing w:before="36" w:line="208" w:lineRule="auto"/>
        <w:ind w:left="360"/>
        <w:rPr>
          <w:rFonts w:ascii="Arial" w:eastAsia="Times New Roman" w:hAnsi="Arial" w:cs="Arial"/>
          <w:b/>
          <w:bCs/>
          <w:w w:val="105"/>
          <w:sz w:val="20"/>
          <w:szCs w:val="20"/>
        </w:rPr>
      </w:pPr>
      <w:proofErr w:type="spellStart"/>
      <w:r w:rsidRPr="008E6972">
        <w:rPr>
          <w:rFonts w:ascii="Arial" w:eastAsia="Times New Roman" w:hAnsi="Arial" w:cs="Arial"/>
          <w:b/>
          <w:bCs/>
          <w:w w:val="105"/>
          <w:sz w:val="20"/>
          <w:szCs w:val="20"/>
        </w:rPr>
        <w:t>Guanarito</w:t>
      </w:r>
      <w:proofErr w:type="spellEnd"/>
    </w:p>
    <w:p w14:paraId="1E680AC0" w14:textId="77777777" w:rsidR="00BB74B1" w:rsidRPr="008E6972" w:rsidRDefault="00BB74B1" w:rsidP="00BB74B1">
      <w:pPr>
        <w:widowControl w:val="0"/>
        <w:kinsoku w:val="0"/>
        <w:spacing w:before="72" w:line="199" w:lineRule="auto"/>
        <w:ind w:left="360"/>
        <w:rPr>
          <w:rFonts w:ascii="Arial" w:eastAsia="Times New Roman" w:hAnsi="Arial" w:cs="Arial"/>
          <w:b/>
          <w:bCs/>
          <w:w w:val="105"/>
          <w:sz w:val="20"/>
          <w:szCs w:val="20"/>
        </w:rPr>
      </w:pPr>
      <w:proofErr w:type="spellStart"/>
      <w:r w:rsidRPr="008E6972">
        <w:rPr>
          <w:rFonts w:ascii="Arial" w:eastAsia="Times New Roman" w:hAnsi="Arial" w:cs="Arial"/>
          <w:b/>
          <w:bCs/>
          <w:w w:val="105"/>
          <w:sz w:val="20"/>
          <w:szCs w:val="20"/>
        </w:rPr>
        <w:t>Junin</w:t>
      </w:r>
      <w:proofErr w:type="spellEnd"/>
    </w:p>
    <w:p w14:paraId="1871372D" w14:textId="77777777" w:rsidR="00BB74B1" w:rsidRPr="008E6972" w:rsidRDefault="00BB74B1" w:rsidP="00BB74B1">
      <w:pPr>
        <w:widowControl w:val="0"/>
        <w:kinsoku w:val="0"/>
        <w:ind w:left="360"/>
        <w:rPr>
          <w:rFonts w:ascii="Arial" w:eastAsia="Times New Roman" w:hAnsi="Arial" w:cs="Arial"/>
          <w:b/>
          <w:bCs/>
          <w:w w:val="105"/>
          <w:sz w:val="20"/>
          <w:szCs w:val="20"/>
        </w:rPr>
      </w:pPr>
      <w:proofErr w:type="spellStart"/>
      <w:r w:rsidRPr="008E6972">
        <w:rPr>
          <w:rFonts w:ascii="Arial" w:eastAsia="Times New Roman" w:hAnsi="Arial" w:cs="Arial"/>
          <w:b/>
          <w:bCs/>
          <w:w w:val="105"/>
          <w:sz w:val="20"/>
          <w:szCs w:val="20"/>
        </w:rPr>
        <w:t>Machupo</w:t>
      </w:r>
      <w:proofErr w:type="spellEnd"/>
    </w:p>
    <w:p w14:paraId="4A5E8181" w14:textId="77777777" w:rsidR="00BB74B1" w:rsidRPr="008E6972" w:rsidRDefault="00BB74B1" w:rsidP="00BB74B1">
      <w:pPr>
        <w:widowControl w:val="0"/>
        <w:kinsoku w:val="0"/>
        <w:spacing w:line="206" w:lineRule="auto"/>
        <w:ind w:left="360"/>
        <w:rPr>
          <w:rFonts w:ascii="Arial" w:eastAsia="Times New Roman" w:hAnsi="Arial" w:cs="Arial"/>
          <w:b/>
          <w:bCs/>
          <w:w w:val="105"/>
          <w:sz w:val="20"/>
          <w:szCs w:val="20"/>
        </w:rPr>
      </w:pPr>
      <w:r w:rsidRPr="008E6972">
        <w:rPr>
          <w:rFonts w:ascii="Arial" w:eastAsia="Times New Roman" w:hAnsi="Arial" w:cs="Arial"/>
          <w:b/>
          <w:bCs/>
          <w:w w:val="105"/>
          <w:sz w:val="20"/>
          <w:szCs w:val="20"/>
        </w:rPr>
        <w:t>Sabia</w:t>
      </w:r>
    </w:p>
    <w:p w14:paraId="269B08A2" w14:textId="77777777" w:rsidR="00BB74B1" w:rsidRPr="008E6972" w:rsidRDefault="00BB74B1" w:rsidP="00BB74B1">
      <w:pPr>
        <w:widowControl w:val="0"/>
        <w:kinsoku w:val="0"/>
        <w:spacing w:before="36"/>
        <w:rPr>
          <w:rFonts w:ascii="Arial" w:eastAsia="Times New Roman" w:hAnsi="Arial" w:cs="Arial"/>
          <w:b/>
          <w:bCs/>
          <w:spacing w:val="-4"/>
          <w:w w:val="105"/>
          <w:sz w:val="20"/>
          <w:szCs w:val="20"/>
        </w:rPr>
      </w:pPr>
      <w:r w:rsidRPr="008E6972">
        <w:rPr>
          <w:rFonts w:ascii="Arial" w:eastAsia="Times New Roman" w:hAnsi="Arial" w:cs="Arial"/>
          <w:b/>
          <w:bCs/>
          <w:spacing w:val="-4"/>
          <w:w w:val="105"/>
          <w:sz w:val="20"/>
          <w:szCs w:val="20"/>
        </w:rPr>
        <w:t>Staphylococcal enterotoxins</w:t>
      </w:r>
    </w:p>
    <w:p w14:paraId="24A6EF5E" w14:textId="77777777" w:rsidR="00BB74B1" w:rsidRPr="008E6972" w:rsidRDefault="00BB74B1" w:rsidP="00BB74B1">
      <w:pPr>
        <w:widowControl w:val="0"/>
        <w:kinsoku w:val="0"/>
        <w:spacing w:line="206" w:lineRule="auto"/>
        <w:rPr>
          <w:rFonts w:ascii="Arial" w:eastAsia="Times New Roman" w:hAnsi="Arial" w:cs="Arial"/>
          <w:b/>
          <w:bCs/>
          <w:w w:val="105"/>
          <w:sz w:val="20"/>
          <w:szCs w:val="20"/>
        </w:rPr>
      </w:pPr>
      <w:r w:rsidRPr="008E6972">
        <w:rPr>
          <w:rFonts w:ascii="Arial" w:eastAsia="Times New Roman" w:hAnsi="Arial" w:cs="Arial"/>
          <w:b/>
          <w:bCs/>
          <w:w w:val="105"/>
          <w:sz w:val="20"/>
          <w:szCs w:val="20"/>
        </w:rPr>
        <w:t>T-2 toxin</w:t>
      </w:r>
    </w:p>
    <w:p w14:paraId="3339ABB0" w14:textId="77777777" w:rsidR="00BB74B1" w:rsidRPr="008E6972" w:rsidRDefault="00BB74B1" w:rsidP="00BB74B1">
      <w:pPr>
        <w:widowControl w:val="0"/>
        <w:kinsoku w:val="0"/>
        <w:spacing w:before="36" w:line="206" w:lineRule="auto"/>
        <w:rPr>
          <w:rFonts w:ascii="Arial" w:eastAsia="Times New Roman" w:hAnsi="Arial" w:cs="Arial"/>
          <w:b/>
          <w:bCs/>
          <w:spacing w:val="-4"/>
          <w:w w:val="105"/>
          <w:sz w:val="20"/>
          <w:szCs w:val="20"/>
        </w:rPr>
      </w:pPr>
      <w:r w:rsidRPr="008E6972">
        <w:rPr>
          <w:rFonts w:ascii="Arial" w:eastAsia="Times New Roman" w:hAnsi="Arial" w:cs="Arial"/>
          <w:b/>
          <w:bCs/>
          <w:spacing w:val="-4"/>
          <w:w w:val="105"/>
          <w:sz w:val="20"/>
          <w:szCs w:val="20"/>
        </w:rPr>
        <w:t>Tetrodotoxin</w:t>
      </w:r>
    </w:p>
    <w:p w14:paraId="467C3DCD" w14:textId="77777777" w:rsidR="00BB74B1" w:rsidRDefault="00BB74B1" w:rsidP="00BB74B1">
      <w:pPr>
        <w:widowControl w:val="0"/>
        <w:kinsoku w:val="0"/>
        <w:rPr>
          <w:rFonts w:ascii="Arial" w:eastAsia="Times New Roman" w:hAnsi="Arial" w:cs="Arial"/>
          <w:b/>
          <w:bCs/>
          <w:spacing w:val="-8"/>
          <w:w w:val="105"/>
          <w:sz w:val="20"/>
          <w:szCs w:val="20"/>
        </w:rPr>
      </w:pPr>
      <w:r w:rsidRPr="008E6972">
        <w:rPr>
          <w:rFonts w:ascii="Arial" w:eastAsia="Times New Roman" w:hAnsi="Arial" w:cs="Arial"/>
          <w:b/>
          <w:bCs/>
          <w:spacing w:val="-8"/>
          <w:w w:val="105"/>
          <w:sz w:val="20"/>
          <w:szCs w:val="20"/>
        </w:rPr>
        <w:lastRenderedPageBreak/>
        <w:t>Tick-borne encephalitis complex (</w:t>
      </w:r>
      <w:proofErr w:type="spellStart"/>
      <w:r w:rsidRPr="008E6972">
        <w:rPr>
          <w:rFonts w:ascii="Arial" w:eastAsia="Times New Roman" w:hAnsi="Arial" w:cs="Arial"/>
          <w:b/>
          <w:bCs/>
          <w:spacing w:val="-8"/>
          <w:w w:val="105"/>
          <w:sz w:val="20"/>
          <w:szCs w:val="20"/>
        </w:rPr>
        <w:t>flavi</w:t>
      </w:r>
      <w:proofErr w:type="spellEnd"/>
      <w:r w:rsidRPr="008E6972">
        <w:rPr>
          <w:rFonts w:ascii="Arial" w:eastAsia="Times New Roman" w:hAnsi="Arial" w:cs="Arial"/>
          <w:b/>
          <w:bCs/>
          <w:spacing w:val="-8"/>
          <w:w w:val="105"/>
          <w:sz w:val="20"/>
          <w:szCs w:val="20"/>
        </w:rPr>
        <w:t>) viruses</w:t>
      </w:r>
    </w:p>
    <w:p w14:paraId="275BCA86" w14:textId="77777777" w:rsidR="00BB74B1" w:rsidRDefault="00BB74B1" w:rsidP="00BB74B1">
      <w:pPr>
        <w:widowControl w:val="0"/>
        <w:kinsoku w:val="0"/>
        <w:ind w:firstLine="360"/>
        <w:rPr>
          <w:rFonts w:ascii="Arial" w:eastAsia="Times New Roman" w:hAnsi="Arial" w:cs="Arial"/>
          <w:b/>
          <w:bCs/>
          <w:w w:val="105"/>
          <w:sz w:val="20"/>
          <w:szCs w:val="20"/>
        </w:rPr>
      </w:pPr>
      <w:r w:rsidRPr="008E6972">
        <w:rPr>
          <w:rFonts w:ascii="Arial" w:eastAsia="Times New Roman" w:hAnsi="Arial" w:cs="Arial"/>
          <w:b/>
          <w:bCs/>
          <w:w w:val="105"/>
          <w:sz w:val="20"/>
          <w:szCs w:val="20"/>
        </w:rPr>
        <w:t>Central European Tick-borne encephalitis</w:t>
      </w:r>
    </w:p>
    <w:p w14:paraId="0775437C" w14:textId="77777777" w:rsidR="00BB74B1" w:rsidRDefault="00BB74B1" w:rsidP="00BB74B1">
      <w:pPr>
        <w:widowControl w:val="0"/>
        <w:kinsoku w:val="0"/>
        <w:ind w:firstLine="360"/>
        <w:rPr>
          <w:rFonts w:ascii="Arial" w:eastAsia="Times New Roman" w:hAnsi="Arial" w:cs="Arial"/>
          <w:b/>
          <w:bCs/>
          <w:w w:val="105"/>
          <w:sz w:val="20"/>
          <w:szCs w:val="20"/>
        </w:rPr>
      </w:pPr>
      <w:r w:rsidRPr="008E6972">
        <w:rPr>
          <w:rFonts w:ascii="Arial" w:eastAsia="Times New Roman" w:hAnsi="Arial" w:cs="Arial"/>
          <w:b/>
          <w:bCs/>
          <w:w w:val="105"/>
          <w:sz w:val="20"/>
          <w:szCs w:val="20"/>
        </w:rPr>
        <w:t>Far Eastern Tick-borne encephalitis</w:t>
      </w:r>
    </w:p>
    <w:p w14:paraId="38AAA67E" w14:textId="77777777" w:rsidR="00BB74B1" w:rsidRPr="008E6972" w:rsidRDefault="00BB74B1" w:rsidP="00BB74B1">
      <w:pPr>
        <w:widowControl w:val="0"/>
        <w:kinsoku w:val="0"/>
        <w:ind w:firstLine="360"/>
        <w:rPr>
          <w:rFonts w:ascii="Arial" w:eastAsia="Times New Roman" w:hAnsi="Arial" w:cs="Arial"/>
          <w:b/>
          <w:bCs/>
          <w:spacing w:val="-4"/>
          <w:w w:val="105"/>
          <w:sz w:val="20"/>
          <w:szCs w:val="20"/>
        </w:rPr>
      </w:pPr>
      <w:proofErr w:type="spellStart"/>
      <w:r w:rsidRPr="008E6972">
        <w:rPr>
          <w:rFonts w:ascii="Arial" w:eastAsia="Times New Roman" w:hAnsi="Arial" w:cs="Arial"/>
          <w:b/>
          <w:bCs/>
          <w:spacing w:val="-4"/>
          <w:w w:val="105"/>
          <w:sz w:val="20"/>
          <w:szCs w:val="20"/>
        </w:rPr>
        <w:t>Kyasanur</w:t>
      </w:r>
      <w:proofErr w:type="spellEnd"/>
      <w:r w:rsidRPr="008E6972">
        <w:rPr>
          <w:rFonts w:ascii="Arial" w:eastAsia="Times New Roman" w:hAnsi="Arial" w:cs="Arial"/>
          <w:b/>
          <w:bCs/>
          <w:spacing w:val="-4"/>
          <w:w w:val="105"/>
          <w:sz w:val="20"/>
          <w:szCs w:val="20"/>
        </w:rPr>
        <w:t xml:space="preserve"> Forest disease</w:t>
      </w:r>
    </w:p>
    <w:p w14:paraId="05C1FD54" w14:textId="77777777" w:rsidR="00BB74B1" w:rsidRPr="008E6972" w:rsidRDefault="00BB74B1" w:rsidP="00BB74B1">
      <w:pPr>
        <w:widowControl w:val="0"/>
        <w:kinsoku w:val="0"/>
        <w:spacing w:before="36"/>
        <w:ind w:left="360"/>
        <w:rPr>
          <w:rFonts w:ascii="Arial" w:eastAsia="Times New Roman" w:hAnsi="Arial" w:cs="Arial"/>
          <w:b/>
          <w:bCs/>
          <w:spacing w:val="-4"/>
          <w:w w:val="105"/>
          <w:sz w:val="20"/>
          <w:szCs w:val="20"/>
        </w:rPr>
      </w:pPr>
      <w:r w:rsidRPr="008E6972">
        <w:rPr>
          <w:rFonts w:ascii="Arial" w:eastAsia="Times New Roman" w:hAnsi="Arial" w:cs="Arial"/>
          <w:b/>
          <w:bCs/>
          <w:spacing w:val="-4"/>
          <w:w w:val="105"/>
          <w:sz w:val="20"/>
          <w:szCs w:val="20"/>
        </w:rPr>
        <w:t>Omsk Hemorrhagic Fever</w:t>
      </w:r>
    </w:p>
    <w:p w14:paraId="7E2032EA" w14:textId="77777777" w:rsidR="00BB74B1" w:rsidRDefault="00BB74B1" w:rsidP="00BB74B1">
      <w:pPr>
        <w:widowControl w:val="0"/>
        <w:kinsoku w:val="0"/>
        <w:ind w:left="360" w:right="360"/>
        <w:rPr>
          <w:rFonts w:ascii="Arial" w:eastAsia="Times New Roman" w:hAnsi="Arial" w:cs="Arial"/>
          <w:b/>
          <w:bCs/>
          <w:spacing w:val="-9"/>
          <w:w w:val="105"/>
          <w:sz w:val="20"/>
          <w:szCs w:val="20"/>
        </w:rPr>
      </w:pPr>
      <w:r w:rsidRPr="008E6972">
        <w:rPr>
          <w:rFonts w:ascii="Arial" w:eastAsia="Times New Roman" w:hAnsi="Arial" w:cs="Arial"/>
          <w:b/>
          <w:bCs/>
          <w:spacing w:val="-9"/>
          <w:w w:val="105"/>
          <w:sz w:val="20"/>
          <w:szCs w:val="20"/>
        </w:rPr>
        <w:t>Russian Spring and Summer encephalitis</w:t>
      </w:r>
    </w:p>
    <w:p w14:paraId="344E2C13" w14:textId="77777777" w:rsidR="00BB74B1" w:rsidRPr="008E6972" w:rsidRDefault="00BB74B1" w:rsidP="00BB74B1">
      <w:pPr>
        <w:widowControl w:val="0"/>
        <w:kinsoku w:val="0"/>
        <w:ind w:right="360"/>
        <w:rPr>
          <w:rFonts w:ascii="Arial" w:eastAsia="Times New Roman" w:hAnsi="Arial" w:cs="Arial"/>
          <w:b/>
          <w:bCs/>
          <w:spacing w:val="-4"/>
          <w:w w:val="105"/>
          <w:sz w:val="20"/>
          <w:szCs w:val="20"/>
        </w:rPr>
      </w:pPr>
      <w:r w:rsidRPr="008E6972">
        <w:rPr>
          <w:rFonts w:ascii="Arial" w:eastAsia="Times New Roman" w:hAnsi="Arial" w:cs="Arial"/>
          <w:b/>
          <w:bCs/>
          <w:spacing w:val="-4"/>
          <w:w w:val="105"/>
          <w:sz w:val="20"/>
          <w:szCs w:val="20"/>
        </w:rPr>
        <w:t>Variola major virus (Smallpox virus)</w:t>
      </w:r>
    </w:p>
    <w:p w14:paraId="35FDB27D" w14:textId="77777777" w:rsidR="00BB74B1" w:rsidRPr="008E6972" w:rsidRDefault="00BB74B1" w:rsidP="00BB74B1">
      <w:pPr>
        <w:widowControl w:val="0"/>
        <w:kinsoku w:val="0"/>
        <w:rPr>
          <w:rFonts w:ascii="Arial" w:eastAsia="Times New Roman" w:hAnsi="Arial" w:cs="Arial"/>
          <w:b/>
          <w:bCs/>
          <w:spacing w:val="-4"/>
          <w:w w:val="105"/>
          <w:sz w:val="20"/>
          <w:szCs w:val="20"/>
        </w:rPr>
      </w:pPr>
      <w:r w:rsidRPr="008E6972">
        <w:rPr>
          <w:rFonts w:ascii="Arial" w:eastAsia="Times New Roman" w:hAnsi="Arial" w:cs="Arial"/>
          <w:b/>
          <w:bCs/>
          <w:spacing w:val="-4"/>
          <w:w w:val="105"/>
          <w:sz w:val="20"/>
          <w:szCs w:val="20"/>
        </w:rPr>
        <w:t>Variola minor virus (</w:t>
      </w:r>
      <w:proofErr w:type="spellStart"/>
      <w:r w:rsidRPr="008E6972">
        <w:rPr>
          <w:rFonts w:ascii="Arial" w:eastAsia="Times New Roman" w:hAnsi="Arial" w:cs="Arial"/>
          <w:b/>
          <w:bCs/>
          <w:spacing w:val="-4"/>
          <w:w w:val="105"/>
          <w:sz w:val="20"/>
          <w:szCs w:val="20"/>
        </w:rPr>
        <w:t>Alastrim</w:t>
      </w:r>
      <w:proofErr w:type="spellEnd"/>
      <w:r w:rsidRPr="008E6972">
        <w:rPr>
          <w:rFonts w:ascii="Arial" w:eastAsia="Times New Roman" w:hAnsi="Arial" w:cs="Arial"/>
          <w:b/>
          <w:bCs/>
          <w:spacing w:val="-4"/>
          <w:w w:val="105"/>
          <w:sz w:val="20"/>
          <w:szCs w:val="20"/>
        </w:rPr>
        <w:t>)</w:t>
      </w:r>
    </w:p>
    <w:p w14:paraId="60B53A3A" w14:textId="77777777" w:rsidR="00BB74B1" w:rsidRPr="008E6972" w:rsidRDefault="00BB74B1" w:rsidP="00BB74B1">
      <w:pPr>
        <w:widowControl w:val="0"/>
        <w:kinsoku w:val="0"/>
        <w:rPr>
          <w:rFonts w:ascii="Arial" w:eastAsia="Times New Roman" w:hAnsi="Arial" w:cs="Arial"/>
          <w:b/>
          <w:bCs/>
          <w:i/>
          <w:iCs/>
          <w:w w:val="105"/>
          <w:sz w:val="19"/>
          <w:szCs w:val="19"/>
        </w:rPr>
      </w:pPr>
      <w:r w:rsidRPr="008E6972">
        <w:rPr>
          <w:rFonts w:ascii="Arial" w:eastAsia="Times New Roman" w:hAnsi="Arial" w:cs="Arial"/>
          <w:b/>
          <w:bCs/>
          <w:i/>
          <w:iCs/>
          <w:w w:val="105"/>
          <w:sz w:val="19"/>
          <w:szCs w:val="19"/>
        </w:rPr>
        <w:t>Yersinia pestis</w:t>
      </w:r>
    </w:p>
    <w:p w14:paraId="2387B497" w14:textId="77777777" w:rsidR="00BB74B1" w:rsidRPr="008E6972" w:rsidRDefault="00BB74B1" w:rsidP="00BB74B1">
      <w:pPr>
        <w:widowControl w:val="0"/>
        <w:kinsoku w:val="0"/>
        <w:spacing w:before="432"/>
        <w:rPr>
          <w:rFonts w:ascii="Arial" w:eastAsia="Times New Roman" w:hAnsi="Arial" w:cs="Arial"/>
          <w:spacing w:val="-1"/>
          <w:w w:val="105"/>
          <w:sz w:val="19"/>
          <w:szCs w:val="19"/>
          <w:u w:val="single"/>
        </w:rPr>
      </w:pPr>
      <w:r w:rsidRPr="008E6972">
        <w:rPr>
          <w:rFonts w:ascii="Arial" w:eastAsia="Times New Roman" w:hAnsi="Arial" w:cs="Arial"/>
          <w:spacing w:val="-1"/>
          <w:w w:val="105"/>
          <w:sz w:val="19"/>
          <w:szCs w:val="19"/>
          <w:u w:val="single"/>
        </w:rPr>
        <w:t xml:space="preserve">Overlap Select Agents and Toxins </w:t>
      </w:r>
    </w:p>
    <w:p w14:paraId="2827BF74" w14:textId="77777777" w:rsidR="00BB74B1" w:rsidRPr="008E6972" w:rsidRDefault="00BB74B1" w:rsidP="00BB74B1">
      <w:pPr>
        <w:widowControl w:val="0"/>
        <w:kinsoku w:val="0"/>
        <w:spacing w:line="211" w:lineRule="auto"/>
        <w:rPr>
          <w:rFonts w:ascii="Arial" w:eastAsia="Times New Roman" w:hAnsi="Arial" w:cs="Arial"/>
          <w:b/>
          <w:bCs/>
          <w:i/>
          <w:iCs/>
          <w:w w:val="105"/>
          <w:sz w:val="19"/>
          <w:szCs w:val="19"/>
        </w:rPr>
      </w:pPr>
      <w:r w:rsidRPr="008E6972">
        <w:rPr>
          <w:rFonts w:ascii="Arial" w:eastAsia="Times New Roman" w:hAnsi="Arial" w:cs="Arial"/>
          <w:b/>
          <w:bCs/>
          <w:i/>
          <w:iCs/>
          <w:w w:val="105"/>
          <w:sz w:val="19"/>
          <w:szCs w:val="19"/>
        </w:rPr>
        <w:t>Bacillus anthracis</w:t>
      </w:r>
    </w:p>
    <w:p w14:paraId="17E87A44" w14:textId="77777777" w:rsidR="00BB74B1" w:rsidRPr="008E6972" w:rsidRDefault="00BB74B1" w:rsidP="00BB74B1">
      <w:pPr>
        <w:widowControl w:val="0"/>
        <w:kinsoku w:val="0"/>
        <w:spacing w:before="36" w:line="213" w:lineRule="auto"/>
        <w:rPr>
          <w:rFonts w:ascii="Arial" w:eastAsia="Times New Roman" w:hAnsi="Arial" w:cs="Arial"/>
          <w:b/>
          <w:bCs/>
          <w:i/>
          <w:iCs/>
          <w:w w:val="105"/>
          <w:sz w:val="19"/>
          <w:szCs w:val="19"/>
        </w:rPr>
      </w:pPr>
      <w:r w:rsidRPr="008E6972">
        <w:rPr>
          <w:rFonts w:ascii="Arial" w:eastAsia="Times New Roman" w:hAnsi="Arial" w:cs="Arial"/>
          <w:b/>
          <w:bCs/>
          <w:i/>
          <w:iCs/>
          <w:w w:val="105"/>
          <w:sz w:val="19"/>
          <w:szCs w:val="19"/>
        </w:rPr>
        <w:t>Brucella abortus</w:t>
      </w:r>
    </w:p>
    <w:p w14:paraId="4CA7543A" w14:textId="77777777" w:rsidR="00BB74B1" w:rsidRPr="008E6972" w:rsidRDefault="00BB74B1" w:rsidP="00BB74B1">
      <w:pPr>
        <w:widowControl w:val="0"/>
        <w:kinsoku w:val="0"/>
        <w:spacing w:before="72" w:line="213" w:lineRule="auto"/>
        <w:rPr>
          <w:rFonts w:ascii="Arial" w:eastAsia="Times New Roman" w:hAnsi="Arial" w:cs="Arial"/>
          <w:b/>
          <w:bCs/>
          <w:i/>
          <w:iCs/>
          <w:w w:val="105"/>
          <w:sz w:val="19"/>
          <w:szCs w:val="19"/>
        </w:rPr>
      </w:pPr>
      <w:r w:rsidRPr="008E6972">
        <w:rPr>
          <w:rFonts w:ascii="Arial" w:eastAsia="Times New Roman" w:hAnsi="Arial" w:cs="Arial"/>
          <w:b/>
          <w:bCs/>
          <w:i/>
          <w:iCs/>
          <w:w w:val="105"/>
          <w:sz w:val="19"/>
          <w:szCs w:val="19"/>
        </w:rPr>
        <w:t xml:space="preserve">Brucella </w:t>
      </w:r>
      <w:proofErr w:type="spellStart"/>
      <w:r w:rsidRPr="008E6972">
        <w:rPr>
          <w:rFonts w:ascii="Arial" w:eastAsia="Times New Roman" w:hAnsi="Arial" w:cs="Arial"/>
          <w:b/>
          <w:bCs/>
          <w:i/>
          <w:iCs/>
          <w:w w:val="105"/>
          <w:sz w:val="19"/>
          <w:szCs w:val="19"/>
        </w:rPr>
        <w:t>melitensis</w:t>
      </w:r>
      <w:proofErr w:type="spellEnd"/>
    </w:p>
    <w:p w14:paraId="4A570086" w14:textId="77777777" w:rsidR="00BB74B1" w:rsidRPr="008E6972" w:rsidRDefault="00BB74B1" w:rsidP="00BB74B1">
      <w:pPr>
        <w:widowControl w:val="0"/>
        <w:kinsoku w:val="0"/>
        <w:spacing w:before="36" w:line="208" w:lineRule="auto"/>
        <w:rPr>
          <w:rFonts w:ascii="Arial" w:eastAsia="Times New Roman" w:hAnsi="Arial" w:cs="Arial"/>
          <w:b/>
          <w:bCs/>
          <w:i/>
          <w:iCs/>
          <w:w w:val="105"/>
          <w:sz w:val="19"/>
          <w:szCs w:val="19"/>
        </w:rPr>
      </w:pPr>
      <w:r w:rsidRPr="008E6972">
        <w:rPr>
          <w:rFonts w:ascii="Arial" w:eastAsia="Times New Roman" w:hAnsi="Arial" w:cs="Arial"/>
          <w:b/>
          <w:bCs/>
          <w:i/>
          <w:iCs/>
          <w:w w:val="105"/>
          <w:sz w:val="19"/>
          <w:szCs w:val="19"/>
        </w:rPr>
        <w:t xml:space="preserve">Brucella </w:t>
      </w:r>
      <w:proofErr w:type="spellStart"/>
      <w:r w:rsidRPr="008E6972">
        <w:rPr>
          <w:rFonts w:ascii="Arial" w:eastAsia="Times New Roman" w:hAnsi="Arial" w:cs="Arial"/>
          <w:b/>
          <w:bCs/>
          <w:i/>
          <w:iCs/>
          <w:w w:val="105"/>
          <w:sz w:val="19"/>
          <w:szCs w:val="19"/>
        </w:rPr>
        <w:t>suis</w:t>
      </w:r>
      <w:proofErr w:type="spellEnd"/>
    </w:p>
    <w:p w14:paraId="06BBEB27" w14:textId="77777777" w:rsidR="00BB74B1" w:rsidRPr="008E6972" w:rsidRDefault="00BB74B1" w:rsidP="00BB74B1">
      <w:pPr>
        <w:widowControl w:val="0"/>
        <w:kinsoku w:val="0"/>
        <w:rPr>
          <w:rFonts w:ascii="Arial" w:eastAsia="Times New Roman" w:hAnsi="Arial" w:cs="Arial"/>
          <w:b/>
          <w:bCs/>
          <w:w w:val="105"/>
          <w:sz w:val="20"/>
          <w:szCs w:val="20"/>
        </w:rPr>
      </w:pPr>
      <w:proofErr w:type="spellStart"/>
      <w:r w:rsidRPr="008E6972">
        <w:rPr>
          <w:rFonts w:ascii="Arial" w:eastAsia="Times New Roman" w:hAnsi="Arial" w:cs="Arial"/>
          <w:b/>
          <w:bCs/>
          <w:i/>
          <w:iCs/>
          <w:spacing w:val="1"/>
          <w:w w:val="105"/>
          <w:sz w:val="19"/>
          <w:szCs w:val="19"/>
        </w:rPr>
        <w:t>Burkholderia</w:t>
      </w:r>
      <w:proofErr w:type="spellEnd"/>
      <w:r w:rsidRPr="008E6972">
        <w:rPr>
          <w:rFonts w:ascii="Arial" w:eastAsia="Times New Roman" w:hAnsi="Arial" w:cs="Arial"/>
          <w:b/>
          <w:bCs/>
          <w:i/>
          <w:iCs/>
          <w:spacing w:val="1"/>
          <w:w w:val="105"/>
          <w:sz w:val="19"/>
          <w:szCs w:val="19"/>
        </w:rPr>
        <w:t xml:space="preserve"> mallei </w:t>
      </w:r>
      <w:r w:rsidRPr="008E6972">
        <w:rPr>
          <w:rFonts w:ascii="Arial" w:eastAsia="Times New Roman" w:hAnsi="Arial" w:cs="Arial"/>
          <w:b/>
          <w:bCs/>
          <w:spacing w:val="1"/>
          <w:w w:val="105"/>
          <w:sz w:val="20"/>
          <w:szCs w:val="20"/>
        </w:rPr>
        <w:t xml:space="preserve">(formerly </w:t>
      </w:r>
      <w:r w:rsidRPr="008E6972">
        <w:rPr>
          <w:rFonts w:ascii="Arial" w:eastAsia="Times New Roman" w:hAnsi="Arial" w:cs="Arial"/>
          <w:b/>
          <w:bCs/>
          <w:i/>
          <w:iCs/>
          <w:spacing w:val="1"/>
          <w:w w:val="105"/>
          <w:sz w:val="19"/>
          <w:szCs w:val="19"/>
        </w:rPr>
        <w:t xml:space="preserve">Pseudomonas </w:t>
      </w:r>
      <w:r w:rsidRPr="008E6972">
        <w:rPr>
          <w:rFonts w:ascii="Arial" w:eastAsia="Times New Roman" w:hAnsi="Arial" w:cs="Arial"/>
          <w:b/>
          <w:bCs/>
          <w:i/>
          <w:iCs/>
          <w:w w:val="105"/>
          <w:sz w:val="19"/>
          <w:szCs w:val="19"/>
        </w:rPr>
        <w:t>mallei</w:t>
      </w:r>
      <w:r w:rsidRPr="008E6972">
        <w:rPr>
          <w:rFonts w:ascii="Arial" w:eastAsia="Times New Roman" w:hAnsi="Arial" w:cs="Arial"/>
          <w:b/>
          <w:bCs/>
          <w:w w:val="105"/>
          <w:sz w:val="20"/>
          <w:szCs w:val="20"/>
        </w:rPr>
        <w:t>)</w:t>
      </w:r>
    </w:p>
    <w:p w14:paraId="7238DBCE" w14:textId="77777777" w:rsidR="00BB74B1" w:rsidRPr="008E6972" w:rsidRDefault="00BB74B1" w:rsidP="00BB74B1">
      <w:pPr>
        <w:widowControl w:val="0"/>
        <w:tabs>
          <w:tab w:val="left" w:pos="1782"/>
          <w:tab w:val="right" w:pos="4470"/>
        </w:tabs>
        <w:kinsoku w:val="0"/>
        <w:rPr>
          <w:rFonts w:ascii="Arial" w:eastAsia="Times New Roman" w:hAnsi="Arial" w:cs="Arial"/>
          <w:b/>
          <w:bCs/>
          <w:w w:val="105"/>
          <w:sz w:val="20"/>
          <w:szCs w:val="20"/>
        </w:rPr>
      </w:pPr>
      <w:proofErr w:type="spellStart"/>
      <w:r w:rsidRPr="008E6972">
        <w:rPr>
          <w:rFonts w:ascii="Arial" w:eastAsia="Times New Roman" w:hAnsi="Arial" w:cs="Arial"/>
          <w:b/>
          <w:bCs/>
          <w:i/>
          <w:iCs/>
          <w:spacing w:val="-10"/>
          <w:w w:val="105"/>
          <w:sz w:val="19"/>
          <w:szCs w:val="19"/>
        </w:rPr>
        <w:t>Burkholderia</w:t>
      </w:r>
      <w:r>
        <w:rPr>
          <w:rFonts w:ascii="Arial" w:eastAsia="Times New Roman" w:hAnsi="Arial" w:cs="Arial"/>
          <w:b/>
          <w:bCs/>
          <w:i/>
          <w:iCs/>
          <w:w w:val="105"/>
          <w:sz w:val="19"/>
          <w:szCs w:val="19"/>
        </w:rPr>
        <w:t>pseudomallei</w:t>
      </w:r>
      <w:proofErr w:type="spellEnd"/>
      <w:r>
        <w:rPr>
          <w:rFonts w:ascii="Arial" w:eastAsia="Times New Roman" w:hAnsi="Arial" w:cs="Arial"/>
          <w:b/>
          <w:bCs/>
          <w:i/>
          <w:iCs/>
          <w:w w:val="105"/>
          <w:sz w:val="19"/>
          <w:szCs w:val="19"/>
        </w:rPr>
        <w:t xml:space="preserve"> </w:t>
      </w:r>
      <w:r w:rsidRPr="008E6972">
        <w:rPr>
          <w:rFonts w:ascii="Arial" w:eastAsia="Times New Roman" w:hAnsi="Arial" w:cs="Arial"/>
          <w:b/>
          <w:bCs/>
          <w:w w:val="105"/>
          <w:sz w:val="20"/>
          <w:szCs w:val="20"/>
        </w:rPr>
        <w:t>(formerly</w:t>
      </w:r>
      <w:r>
        <w:rPr>
          <w:rFonts w:ascii="Arial" w:eastAsia="Times New Roman" w:hAnsi="Arial" w:cs="Arial"/>
          <w:b/>
          <w:bCs/>
          <w:w w:val="105"/>
          <w:sz w:val="20"/>
          <w:szCs w:val="20"/>
        </w:rPr>
        <w:t xml:space="preserve"> </w:t>
      </w:r>
      <w:r w:rsidRPr="008E6972">
        <w:rPr>
          <w:rFonts w:ascii="Arial" w:eastAsia="Times New Roman" w:hAnsi="Arial" w:cs="Arial"/>
          <w:b/>
          <w:bCs/>
          <w:i/>
          <w:iCs/>
          <w:w w:val="105"/>
          <w:sz w:val="19"/>
          <w:szCs w:val="19"/>
        </w:rPr>
        <w:t>Pseudomonas</w:t>
      </w:r>
      <w:r>
        <w:rPr>
          <w:rFonts w:ascii="Arial" w:eastAsia="Times New Roman" w:hAnsi="Arial" w:cs="Arial"/>
          <w:b/>
          <w:bCs/>
          <w:i/>
          <w:iCs/>
          <w:w w:val="105"/>
          <w:sz w:val="19"/>
          <w:szCs w:val="19"/>
        </w:rPr>
        <w:t xml:space="preserve"> </w:t>
      </w:r>
      <w:proofErr w:type="spellStart"/>
      <w:r w:rsidRPr="008E6972">
        <w:rPr>
          <w:rFonts w:ascii="Arial" w:eastAsia="Times New Roman" w:hAnsi="Arial" w:cs="Arial"/>
          <w:b/>
          <w:bCs/>
          <w:i/>
          <w:iCs/>
          <w:w w:val="105"/>
          <w:sz w:val="19"/>
          <w:szCs w:val="19"/>
        </w:rPr>
        <w:t>Pseudomallei</w:t>
      </w:r>
      <w:proofErr w:type="spellEnd"/>
      <w:r w:rsidRPr="008E6972">
        <w:rPr>
          <w:rFonts w:ascii="Arial" w:eastAsia="Times New Roman" w:hAnsi="Arial" w:cs="Arial"/>
          <w:b/>
          <w:bCs/>
          <w:w w:val="105"/>
          <w:sz w:val="20"/>
          <w:szCs w:val="20"/>
        </w:rPr>
        <w:t>)</w:t>
      </w:r>
    </w:p>
    <w:p w14:paraId="0A556739" w14:textId="77777777" w:rsidR="00BB74B1" w:rsidRPr="008E6972" w:rsidRDefault="00BB74B1" w:rsidP="00BB74B1">
      <w:pPr>
        <w:widowControl w:val="0"/>
        <w:kinsoku w:val="0"/>
        <w:spacing w:before="36" w:line="204" w:lineRule="auto"/>
        <w:rPr>
          <w:rFonts w:ascii="Arial" w:eastAsia="Times New Roman" w:hAnsi="Arial" w:cs="Arial"/>
          <w:b/>
          <w:bCs/>
          <w:spacing w:val="-6"/>
          <w:w w:val="105"/>
          <w:sz w:val="20"/>
          <w:szCs w:val="20"/>
        </w:rPr>
      </w:pPr>
      <w:r w:rsidRPr="008E6972">
        <w:rPr>
          <w:rFonts w:ascii="Arial" w:eastAsia="Times New Roman" w:hAnsi="Arial" w:cs="Arial"/>
          <w:b/>
          <w:bCs/>
          <w:spacing w:val="-6"/>
          <w:w w:val="105"/>
          <w:sz w:val="20"/>
          <w:szCs w:val="20"/>
        </w:rPr>
        <w:t>Hendra virus</w:t>
      </w:r>
    </w:p>
    <w:p w14:paraId="0965B314" w14:textId="77777777" w:rsidR="00BB74B1" w:rsidRPr="008E6972" w:rsidRDefault="00BB74B1" w:rsidP="00BB74B1">
      <w:pPr>
        <w:widowControl w:val="0"/>
        <w:kinsoku w:val="0"/>
        <w:rPr>
          <w:rFonts w:ascii="Arial" w:eastAsia="Times New Roman" w:hAnsi="Arial" w:cs="Arial"/>
          <w:b/>
          <w:bCs/>
          <w:spacing w:val="-6"/>
          <w:w w:val="105"/>
          <w:sz w:val="20"/>
          <w:szCs w:val="20"/>
        </w:rPr>
      </w:pPr>
      <w:proofErr w:type="spellStart"/>
      <w:r w:rsidRPr="008E6972">
        <w:rPr>
          <w:rFonts w:ascii="Arial" w:eastAsia="Times New Roman" w:hAnsi="Arial" w:cs="Arial"/>
          <w:b/>
          <w:bCs/>
          <w:spacing w:val="-6"/>
          <w:w w:val="105"/>
          <w:sz w:val="20"/>
          <w:szCs w:val="20"/>
        </w:rPr>
        <w:t>Nipah</w:t>
      </w:r>
      <w:proofErr w:type="spellEnd"/>
      <w:r w:rsidRPr="008E6972">
        <w:rPr>
          <w:rFonts w:ascii="Arial" w:eastAsia="Times New Roman" w:hAnsi="Arial" w:cs="Arial"/>
          <w:b/>
          <w:bCs/>
          <w:spacing w:val="-6"/>
          <w:w w:val="105"/>
          <w:sz w:val="20"/>
          <w:szCs w:val="20"/>
        </w:rPr>
        <w:t xml:space="preserve"> virus</w:t>
      </w:r>
    </w:p>
    <w:p w14:paraId="1D93B0AD" w14:textId="77777777" w:rsidR="00BB74B1" w:rsidRPr="008E6972" w:rsidRDefault="00BB74B1" w:rsidP="00BB74B1">
      <w:pPr>
        <w:widowControl w:val="0"/>
        <w:kinsoku w:val="0"/>
        <w:rPr>
          <w:rFonts w:ascii="Arial" w:eastAsia="Times New Roman" w:hAnsi="Arial" w:cs="Arial"/>
          <w:b/>
          <w:bCs/>
          <w:spacing w:val="-4"/>
          <w:w w:val="105"/>
          <w:sz w:val="20"/>
          <w:szCs w:val="20"/>
        </w:rPr>
      </w:pPr>
      <w:r w:rsidRPr="008E6972">
        <w:rPr>
          <w:rFonts w:ascii="Arial" w:eastAsia="Times New Roman" w:hAnsi="Arial" w:cs="Arial"/>
          <w:b/>
          <w:bCs/>
          <w:spacing w:val="-4"/>
          <w:w w:val="105"/>
          <w:sz w:val="20"/>
          <w:szCs w:val="20"/>
        </w:rPr>
        <w:t>Rift Valley fever virus</w:t>
      </w:r>
    </w:p>
    <w:p w14:paraId="45EDAF58" w14:textId="77777777" w:rsidR="00BB74B1" w:rsidRPr="008E6972" w:rsidRDefault="00BB74B1" w:rsidP="00BB74B1">
      <w:pPr>
        <w:widowControl w:val="0"/>
        <w:kinsoku w:val="0"/>
        <w:rPr>
          <w:rFonts w:ascii="Arial" w:eastAsia="Times New Roman" w:hAnsi="Arial" w:cs="Arial"/>
          <w:b/>
          <w:bCs/>
          <w:spacing w:val="-5"/>
          <w:w w:val="105"/>
          <w:sz w:val="20"/>
          <w:szCs w:val="20"/>
        </w:rPr>
      </w:pPr>
      <w:r w:rsidRPr="008E6972">
        <w:rPr>
          <w:rFonts w:ascii="Arial" w:eastAsia="Times New Roman" w:hAnsi="Arial" w:cs="Arial"/>
          <w:b/>
          <w:bCs/>
          <w:spacing w:val="-5"/>
          <w:w w:val="105"/>
          <w:sz w:val="20"/>
          <w:szCs w:val="20"/>
        </w:rPr>
        <w:t>Venezuelan Equine Encephalitis virus</w:t>
      </w:r>
    </w:p>
    <w:p w14:paraId="4A6C9C48" w14:textId="77777777" w:rsidR="00BB74B1" w:rsidRPr="008E6972" w:rsidRDefault="00BB74B1" w:rsidP="00BB74B1">
      <w:pPr>
        <w:widowControl w:val="0"/>
        <w:kinsoku w:val="0"/>
        <w:spacing w:before="252"/>
        <w:rPr>
          <w:rFonts w:ascii="Arial" w:eastAsia="Times New Roman" w:hAnsi="Arial" w:cs="Arial"/>
          <w:w w:val="105"/>
          <w:sz w:val="19"/>
          <w:szCs w:val="19"/>
          <w:u w:val="single"/>
        </w:rPr>
      </w:pPr>
      <w:bookmarkStart w:id="2" w:name="USDA"/>
      <w:r w:rsidRPr="008E6972">
        <w:rPr>
          <w:rFonts w:ascii="Arial" w:eastAsia="Times New Roman" w:hAnsi="Arial" w:cs="Arial"/>
          <w:w w:val="105"/>
          <w:sz w:val="19"/>
          <w:szCs w:val="19"/>
          <w:u w:val="single"/>
        </w:rPr>
        <w:t xml:space="preserve">USDA Select Agents and Toxins </w:t>
      </w:r>
      <w:bookmarkEnd w:id="2"/>
    </w:p>
    <w:p w14:paraId="43B463C7" w14:textId="77777777" w:rsidR="00BB74B1" w:rsidRPr="008E6972" w:rsidRDefault="00BB74B1" w:rsidP="00BB74B1">
      <w:pPr>
        <w:widowControl w:val="0"/>
        <w:kinsoku w:val="0"/>
        <w:spacing w:line="206" w:lineRule="auto"/>
        <w:rPr>
          <w:rFonts w:ascii="Arial" w:eastAsia="Times New Roman" w:hAnsi="Arial" w:cs="Arial"/>
          <w:b/>
          <w:bCs/>
          <w:spacing w:val="-4"/>
          <w:w w:val="105"/>
          <w:sz w:val="20"/>
          <w:szCs w:val="20"/>
        </w:rPr>
      </w:pPr>
      <w:r w:rsidRPr="008E6972">
        <w:rPr>
          <w:rFonts w:ascii="Arial" w:eastAsia="Times New Roman" w:hAnsi="Arial" w:cs="Arial"/>
          <w:b/>
          <w:bCs/>
          <w:spacing w:val="-4"/>
          <w:w w:val="105"/>
          <w:sz w:val="20"/>
          <w:szCs w:val="20"/>
        </w:rPr>
        <w:t>African horse sickness virus</w:t>
      </w:r>
    </w:p>
    <w:p w14:paraId="7A64992A" w14:textId="77777777" w:rsidR="00BB74B1" w:rsidRPr="008E6972" w:rsidRDefault="00BB74B1" w:rsidP="00BB74B1">
      <w:pPr>
        <w:widowControl w:val="0"/>
        <w:kinsoku w:val="0"/>
        <w:spacing w:before="36" w:line="208" w:lineRule="auto"/>
        <w:rPr>
          <w:rFonts w:ascii="Arial" w:eastAsia="Times New Roman" w:hAnsi="Arial" w:cs="Arial"/>
          <w:b/>
          <w:bCs/>
          <w:spacing w:val="-4"/>
          <w:w w:val="105"/>
          <w:sz w:val="20"/>
          <w:szCs w:val="20"/>
        </w:rPr>
      </w:pPr>
      <w:r w:rsidRPr="008E6972">
        <w:rPr>
          <w:rFonts w:ascii="Arial" w:eastAsia="Times New Roman" w:hAnsi="Arial" w:cs="Arial"/>
          <w:b/>
          <w:bCs/>
          <w:spacing w:val="-4"/>
          <w:w w:val="105"/>
          <w:sz w:val="20"/>
          <w:szCs w:val="20"/>
        </w:rPr>
        <w:t>African swine fever virus</w:t>
      </w:r>
    </w:p>
    <w:p w14:paraId="0054D23A" w14:textId="77777777" w:rsidR="00BB74B1" w:rsidRPr="008E6972" w:rsidRDefault="00BB74B1" w:rsidP="00BB74B1">
      <w:pPr>
        <w:widowControl w:val="0"/>
        <w:kinsoku w:val="0"/>
        <w:spacing w:before="72" w:line="206" w:lineRule="auto"/>
        <w:rPr>
          <w:rFonts w:ascii="Arial" w:eastAsia="Times New Roman" w:hAnsi="Arial" w:cs="Arial"/>
          <w:b/>
          <w:bCs/>
          <w:spacing w:val="-6"/>
          <w:w w:val="105"/>
          <w:sz w:val="20"/>
          <w:szCs w:val="20"/>
        </w:rPr>
      </w:pPr>
      <w:proofErr w:type="spellStart"/>
      <w:r w:rsidRPr="008E6972">
        <w:rPr>
          <w:rFonts w:ascii="Arial" w:eastAsia="Times New Roman" w:hAnsi="Arial" w:cs="Arial"/>
          <w:b/>
          <w:bCs/>
          <w:spacing w:val="-6"/>
          <w:w w:val="105"/>
          <w:sz w:val="20"/>
          <w:szCs w:val="20"/>
        </w:rPr>
        <w:t>Akabane</w:t>
      </w:r>
      <w:proofErr w:type="spellEnd"/>
      <w:r w:rsidRPr="008E6972">
        <w:rPr>
          <w:rFonts w:ascii="Arial" w:eastAsia="Times New Roman" w:hAnsi="Arial" w:cs="Arial"/>
          <w:b/>
          <w:bCs/>
          <w:spacing w:val="-6"/>
          <w:w w:val="105"/>
          <w:sz w:val="20"/>
          <w:szCs w:val="20"/>
        </w:rPr>
        <w:t xml:space="preserve"> virus</w:t>
      </w:r>
    </w:p>
    <w:p w14:paraId="5111B92F" w14:textId="77777777" w:rsidR="00BB74B1" w:rsidRDefault="00BB74B1" w:rsidP="00BB74B1">
      <w:pPr>
        <w:widowControl w:val="0"/>
        <w:kinsoku w:val="0"/>
        <w:ind w:right="576"/>
        <w:rPr>
          <w:rFonts w:ascii="Arial" w:eastAsia="Times New Roman" w:hAnsi="Arial" w:cs="Arial"/>
          <w:b/>
          <w:bCs/>
          <w:spacing w:val="-9"/>
          <w:w w:val="105"/>
          <w:sz w:val="20"/>
          <w:szCs w:val="20"/>
        </w:rPr>
      </w:pPr>
      <w:r w:rsidRPr="008E6972">
        <w:rPr>
          <w:rFonts w:ascii="Arial" w:eastAsia="Times New Roman" w:hAnsi="Arial" w:cs="Arial"/>
          <w:b/>
          <w:bCs/>
          <w:spacing w:val="-9"/>
          <w:w w:val="105"/>
          <w:sz w:val="20"/>
          <w:szCs w:val="20"/>
        </w:rPr>
        <w:t>Avian influenza virus (highly pathogenic)</w:t>
      </w:r>
    </w:p>
    <w:p w14:paraId="2FFA302B" w14:textId="77777777" w:rsidR="00BB74B1" w:rsidRPr="008E6972" w:rsidRDefault="00BB74B1" w:rsidP="00BB74B1">
      <w:pPr>
        <w:widowControl w:val="0"/>
        <w:kinsoku w:val="0"/>
        <w:ind w:right="576"/>
        <w:rPr>
          <w:rFonts w:ascii="Arial" w:eastAsia="Times New Roman" w:hAnsi="Arial" w:cs="Arial"/>
          <w:b/>
          <w:bCs/>
          <w:spacing w:val="-4"/>
          <w:w w:val="105"/>
          <w:sz w:val="20"/>
          <w:szCs w:val="20"/>
        </w:rPr>
      </w:pPr>
      <w:r w:rsidRPr="008E6972">
        <w:rPr>
          <w:rFonts w:ascii="Arial" w:eastAsia="Times New Roman" w:hAnsi="Arial" w:cs="Arial"/>
          <w:b/>
          <w:bCs/>
          <w:spacing w:val="-4"/>
          <w:w w:val="105"/>
          <w:sz w:val="20"/>
          <w:szCs w:val="20"/>
        </w:rPr>
        <w:t>Bluetongue virus (exotic)</w:t>
      </w:r>
    </w:p>
    <w:p w14:paraId="2C16BFA8" w14:textId="77777777" w:rsidR="00BB74B1" w:rsidRDefault="00BB74B1" w:rsidP="00BB74B1">
      <w:pPr>
        <w:widowControl w:val="0"/>
        <w:kinsoku w:val="0"/>
        <w:ind w:right="432"/>
        <w:rPr>
          <w:rFonts w:ascii="Arial" w:eastAsia="Times New Roman" w:hAnsi="Arial" w:cs="Arial"/>
          <w:b/>
          <w:bCs/>
          <w:spacing w:val="-8"/>
          <w:w w:val="105"/>
          <w:sz w:val="20"/>
          <w:szCs w:val="20"/>
        </w:rPr>
      </w:pPr>
      <w:r w:rsidRPr="008E6972">
        <w:rPr>
          <w:rFonts w:ascii="Arial" w:eastAsia="Times New Roman" w:hAnsi="Arial" w:cs="Arial"/>
          <w:b/>
          <w:bCs/>
          <w:spacing w:val="-8"/>
          <w:w w:val="105"/>
          <w:sz w:val="20"/>
          <w:szCs w:val="20"/>
        </w:rPr>
        <w:t>Bovine spongiform encephalopathy agent</w:t>
      </w:r>
    </w:p>
    <w:p w14:paraId="7FC3684B" w14:textId="77777777" w:rsidR="00BB74B1" w:rsidRPr="008E6972" w:rsidRDefault="00BB74B1" w:rsidP="00BB74B1">
      <w:pPr>
        <w:widowControl w:val="0"/>
        <w:kinsoku w:val="0"/>
        <w:ind w:right="432"/>
        <w:rPr>
          <w:rFonts w:ascii="Arial" w:eastAsia="Times New Roman" w:hAnsi="Arial" w:cs="Arial"/>
          <w:b/>
          <w:bCs/>
          <w:spacing w:val="-6"/>
          <w:w w:val="105"/>
          <w:sz w:val="20"/>
          <w:szCs w:val="20"/>
        </w:rPr>
      </w:pPr>
      <w:r w:rsidRPr="008E6972">
        <w:rPr>
          <w:rFonts w:ascii="Arial" w:eastAsia="Times New Roman" w:hAnsi="Arial" w:cs="Arial"/>
          <w:b/>
          <w:bCs/>
          <w:spacing w:val="-6"/>
          <w:w w:val="105"/>
          <w:sz w:val="20"/>
          <w:szCs w:val="20"/>
        </w:rPr>
        <w:t>Camel pox virus</w:t>
      </w:r>
    </w:p>
    <w:p w14:paraId="06850467" w14:textId="77777777" w:rsidR="00BB74B1" w:rsidRPr="008E6972" w:rsidRDefault="00BB74B1" w:rsidP="00BB74B1">
      <w:pPr>
        <w:widowControl w:val="0"/>
        <w:kinsoku w:val="0"/>
        <w:spacing w:before="36" w:line="208" w:lineRule="auto"/>
        <w:rPr>
          <w:rFonts w:ascii="Arial" w:eastAsia="Times New Roman" w:hAnsi="Arial" w:cs="Arial"/>
          <w:b/>
          <w:bCs/>
          <w:spacing w:val="-4"/>
          <w:w w:val="105"/>
          <w:sz w:val="20"/>
          <w:szCs w:val="20"/>
        </w:rPr>
      </w:pPr>
      <w:r w:rsidRPr="008E6972">
        <w:rPr>
          <w:rFonts w:ascii="Arial" w:eastAsia="Times New Roman" w:hAnsi="Arial" w:cs="Arial"/>
          <w:b/>
          <w:bCs/>
          <w:spacing w:val="-4"/>
          <w:w w:val="105"/>
          <w:sz w:val="20"/>
          <w:szCs w:val="20"/>
        </w:rPr>
        <w:t>Classical swine fever virus</w:t>
      </w:r>
    </w:p>
    <w:p w14:paraId="3806A056" w14:textId="77777777" w:rsidR="00BB74B1" w:rsidRDefault="00BB74B1" w:rsidP="00BB74B1">
      <w:pPr>
        <w:widowControl w:val="0"/>
        <w:kinsoku w:val="0"/>
        <w:ind w:right="1080"/>
        <w:rPr>
          <w:rFonts w:ascii="Arial" w:eastAsia="Times New Roman" w:hAnsi="Arial" w:cs="Arial"/>
          <w:b/>
          <w:bCs/>
          <w:spacing w:val="-5"/>
          <w:w w:val="105"/>
          <w:sz w:val="20"/>
          <w:szCs w:val="20"/>
        </w:rPr>
      </w:pPr>
      <w:proofErr w:type="spellStart"/>
      <w:r w:rsidRPr="008E6972">
        <w:rPr>
          <w:rFonts w:ascii="Arial" w:eastAsia="Times New Roman" w:hAnsi="Arial" w:cs="Arial"/>
          <w:b/>
          <w:bCs/>
          <w:i/>
          <w:iCs/>
          <w:spacing w:val="-5"/>
          <w:w w:val="105"/>
          <w:sz w:val="19"/>
          <w:szCs w:val="19"/>
        </w:rPr>
        <w:t>Ehrlichia</w:t>
      </w:r>
      <w:proofErr w:type="spellEnd"/>
      <w:r w:rsidRPr="008E6972">
        <w:rPr>
          <w:rFonts w:ascii="Arial" w:eastAsia="Times New Roman" w:hAnsi="Arial" w:cs="Arial"/>
          <w:b/>
          <w:bCs/>
          <w:i/>
          <w:iCs/>
          <w:spacing w:val="-5"/>
          <w:w w:val="105"/>
          <w:sz w:val="19"/>
          <w:szCs w:val="19"/>
        </w:rPr>
        <w:t xml:space="preserve"> </w:t>
      </w:r>
      <w:proofErr w:type="spellStart"/>
      <w:r w:rsidRPr="008E6972">
        <w:rPr>
          <w:rFonts w:ascii="Arial" w:eastAsia="Times New Roman" w:hAnsi="Arial" w:cs="Arial"/>
          <w:b/>
          <w:bCs/>
          <w:i/>
          <w:iCs/>
          <w:spacing w:val="-5"/>
          <w:w w:val="105"/>
          <w:sz w:val="19"/>
          <w:szCs w:val="19"/>
        </w:rPr>
        <w:t>ruminantium</w:t>
      </w:r>
      <w:proofErr w:type="spellEnd"/>
      <w:r w:rsidRPr="008E6972">
        <w:rPr>
          <w:rFonts w:ascii="Arial" w:eastAsia="Times New Roman" w:hAnsi="Arial" w:cs="Arial"/>
          <w:b/>
          <w:bCs/>
          <w:i/>
          <w:iCs/>
          <w:spacing w:val="-5"/>
          <w:w w:val="105"/>
          <w:sz w:val="19"/>
          <w:szCs w:val="19"/>
        </w:rPr>
        <w:t xml:space="preserve"> </w:t>
      </w:r>
      <w:r w:rsidRPr="008E6972">
        <w:rPr>
          <w:rFonts w:ascii="Arial" w:eastAsia="Times New Roman" w:hAnsi="Arial" w:cs="Arial"/>
          <w:b/>
          <w:bCs/>
          <w:spacing w:val="-5"/>
          <w:w w:val="105"/>
          <w:sz w:val="20"/>
          <w:szCs w:val="20"/>
        </w:rPr>
        <w:t>(Heartwater)</w:t>
      </w:r>
    </w:p>
    <w:p w14:paraId="7141D091" w14:textId="77777777" w:rsidR="00BB74B1" w:rsidRPr="008E6972" w:rsidRDefault="00BB74B1" w:rsidP="00BB74B1">
      <w:pPr>
        <w:widowControl w:val="0"/>
        <w:kinsoku w:val="0"/>
        <w:ind w:right="1080"/>
        <w:rPr>
          <w:rFonts w:ascii="Arial" w:eastAsia="Times New Roman" w:hAnsi="Arial" w:cs="Arial"/>
          <w:b/>
          <w:bCs/>
          <w:spacing w:val="-4"/>
          <w:w w:val="105"/>
          <w:sz w:val="20"/>
          <w:szCs w:val="20"/>
        </w:rPr>
      </w:pPr>
      <w:r w:rsidRPr="008E6972">
        <w:rPr>
          <w:rFonts w:ascii="Arial" w:eastAsia="Times New Roman" w:hAnsi="Arial" w:cs="Arial"/>
          <w:b/>
          <w:bCs/>
          <w:spacing w:val="-4"/>
          <w:w w:val="105"/>
          <w:sz w:val="20"/>
          <w:szCs w:val="20"/>
        </w:rPr>
        <w:t>Foot-and-mouth disease virus</w:t>
      </w:r>
    </w:p>
    <w:p w14:paraId="04EB35E7" w14:textId="77777777" w:rsidR="00BB74B1" w:rsidRPr="008E6972" w:rsidRDefault="00BB74B1" w:rsidP="00BB74B1">
      <w:pPr>
        <w:widowControl w:val="0"/>
        <w:kinsoku w:val="0"/>
        <w:rPr>
          <w:rFonts w:ascii="Arial" w:eastAsia="Times New Roman" w:hAnsi="Arial" w:cs="Arial"/>
          <w:b/>
          <w:bCs/>
          <w:spacing w:val="-6"/>
          <w:w w:val="105"/>
          <w:sz w:val="20"/>
          <w:szCs w:val="20"/>
        </w:rPr>
      </w:pPr>
      <w:r w:rsidRPr="008E6972">
        <w:rPr>
          <w:rFonts w:ascii="Arial" w:eastAsia="Times New Roman" w:hAnsi="Arial" w:cs="Arial"/>
          <w:b/>
          <w:bCs/>
          <w:spacing w:val="-6"/>
          <w:w w:val="105"/>
          <w:sz w:val="20"/>
          <w:szCs w:val="20"/>
        </w:rPr>
        <w:t>Goat pox virus</w:t>
      </w:r>
    </w:p>
    <w:p w14:paraId="4E7F8FB2" w14:textId="77777777" w:rsidR="00BB74B1" w:rsidRPr="008E6972" w:rsidRDefault="00BB74B1" w:rsidP="00BB74B1">
      <w:pPr>
        <w:widowControl w:val="0"/>
        <w:kinsoku w:val="0"/>
        <w:rPr>
          <w:rFonts w:ascii="Arial" w:eastAsia="Times New Roman" w:hAnsi="Arial" w:cs="Arial"/>
          <w:b/>
          <w:bCs/>
          <w:spacing w:val="-4"/>
          <w:w w:val="105"/>
          <w:sz w:val="20"/>
          <w:szCs w:val="20"/>
        </w:rPr>
      </w:pPr>
      <w:r w:rsidRPr="008E6972">
        <w:rPr>
          <w:rFonts w:ascii="Arial" w:eastAsia="Times New Roman" w:hAnsi="Arial" w:cs="Arial"/>
          <w:b/>
          <w:bCs/>
          <w:spacing w:val="-4"/>
          <w:w w:val="105"/>
          <w:sz w:val="20"/>
          <w:szCs w:val="20"/>
        </w:rPr>
        <w:t>Japanese encephalitis virus</w:t>
      </w:r>
    </w:p>
    <w:p w14:paraId="0EB88306" w14:textId="77777777" w:rsidR="00BB74B1" w:rsidRPr="008E6972" w:rsidRDefault="00BB74B1" w:rsidP="00BB74B1">
      <w:pPr>
        <w:widowControl w:val="0"/>
        <w:kinsoku w:val="0"/>
        <w:rPr>
          <w:rFonts w:ascii="Arial" w:eastAsia="Times New Roman" w:hAnsi="Arial" w:cs="Arial"/>
          <w:b/>
          <w:bCs/>
          <w:spacing w:val="-6"/>
          <w:w w:val="105"/>
          <w:sz w:val="20"/>
          <w:szCs w:val="20"/>
        </w:rPr>
      </w:pPr>
      <w:r w:rsidRPr="008E6972">
        <w:rPr>
          <w:rFonts w:ascii="Arial" w:eastAsia="Times New Roman" w:hAnsi="Arial" w:cs="Arial"/>
          <w:b/>
          <w:bCs/>
          <w:spacing w:val="-6"/>
          <w:w w:val="105"/>
          <w:sz w:val="20"/>
          <w:szCs w:val="20"/>
        </w:rPr>
        <w:t>Lumpy skin disease virus</w:t>
      </w:r>
    </w:p>
    <w:p w14:paraId="57872B1C" w14:textId="77777777" w:rsidR="00BB74B1" w:rsidRPr="008E6972" w:rsidRDefault="00BB74B1" w:rsidP="00BB74B1">
      <w:pPr>
        <w:widowControl w:val="0"/>
        <w:kinsoku w:val="0"/>
        <w:rPr>
          <w:rFonts w:ascii="Arial" w:eastAsia="Times New Roman" w:hAnsi="Arial" w:cs="Arial"/>
          <w:b/>
          <w:bCs/>
          <w:spacing w:val="-4"/>
          <w:w w:val="105"/>
          <w:sz w:val="20"/>
          <w:szCs w:val="20"/>
        </w:rPr>
      </w:pPr>
      <w:r w:rsidRPr="008E6972">
        <w:rPr>
          <w:rFonts w:ascii="Arial" w:eastAsia="Times New Roman" w:hAnsi="Arial" w:cs="Arial"/>
          <w:b/>
          <w:bCs/>
          <w:spacing w:val="-5"/>
          <w:w w:val="105"/>
          <w:sz w:val="20"/>
          <w:szCs w:val="20"/>
        </w:rPr>
        <w:t>Malignant catarrhal fever virus</w:t>
      </w:r>
      <w:r>
        <w:rPr>
          <w:rFonts w:ascii="Arial" w:eastAsia="Times New Roman" w:hAnsi="Arial" w:cs="Arial"/>
          <w:b/>
          <w:bCs/>
          <w:spacing w:val="-5"/>
          <w:w w:val="105"/>
          <w:sz w:val="20"/>
          <w:szCs w:val="20"/>
        </w:rPr>
        <w:t xml:space="preserve"> </w:t>
      </w:r>
      <w:r w:rsidRPr="008E6972">
        <w:rPr>
          <w:rFonts w:ascii="Arial" w:eastAsia="Times New Roman" w:hAnsi="Arial" w:cs="Arial"/>
          <w:b/>
          <w:bCs/>
          <w:spacing w:val="-4"/>
          <w:w w:val="105"/>
          <w:sz w:val="20"/>
          <w:szCs w:val="20"/>
        </w:rPr>
        <w:t>(</w:t>
      </w:r>
      <w:proofErr w:type="spellStart"/>
      <w:r w:rsidRPr="008E6972">
        <w:rPr>
          <w:rFonts w:ascii="Arial" w:eastAsia="Times New Roman" w:hAnsi="Arial" w:cs="Arial"/>
          <w:b/>
          <w:bCs/>
          <w:spacing w:val="-4"/>
          <w:w w:val="105"/>
          <w:sz w:val="20"/>
          <w:szCs w:val="20"/>
        </w:rPr>
        <w:t>Alcelphine</w:t>
      </w:r>
      <w:proofErr w:type="spellEnd"/>
      <w:r w:rsidRPr="008E6972">
        <w:rPr>
          <w:rFonts w:ascii="Arial" w:eastAsia="Times New Roman" w:hAnsi="Arial" w:cs="Arial"/>
          <w:b/>
          <w:bCs/>
          <w:spacing w:val="-4"/>
          <w:w w:val="105"/>
          <w:sz w:val="20"/>
          <w:szCs w:val="20"/>
        </w:rPr>
        <w:t xml:space="preserve"> herpesvirus type 1)</w:t>
      </w:r>
    </w:p>
    <w:p w14:paraId="778DB845" w14:textId="77777777" w:rsidR="00BB74B1" w:rsidRPr="008E6972" w:rsidRDefault="00BB74B1" w:rsidP="00BB74B1">
      <w:pPr>
        <w:widowControl w:val="0"/>
        <w:kinsoku w:val="0"/>
        <w:rPr>
          <w:rFonts w:ascii="Arial" w:eastAsia="Times New Roman" w:hAnsi="Arial" w:cs="Arial"/>
          <w:b/>
          <w:bCs/>
          <w:spacing w:val="-6"/>
          <w:w w:val="105"/>
          <w:sz w:val="20"/>
          <w:szCs w:val="20"/>
        </w:rPr>
      </w:pPr>
      <w:proofErr w:type="spellStart"/>
      <w:r w:rsidRPr="008E6972">
        <w:rPr>
          <w:rFonts w:ascii="Arial" w:eastAsia="Times New Roman" w:hAnsi="Arial" w:cs="Arial"/>
          <w:b/>
          <w:bCs/>
          <w:spacing w:val="-6"/>
          <w:w w:val="105"/>
          <w:sz w:val="20"/>
          <w:szCs w:val="20"/>
        </w:rPr>
        <w:t>Menangle</w:t>
      </w:r>
      <w:proofErr w:type="spellEnd"/>
      <w:r w:rsidRPr="008E6972">
        <w:rPr>
          <w:rFonts w:ascii="Arial" w:eastAsia="Times New Roman" w:hAnsi="Arial" w:cs="Arial"/>
          <w:b/>
          <w:bCs/>
          <w:spacing w:val="-6"/>
          <w:w w:val="105"/>
          <w:sz w:val="20"/>
          <w:szCs w:val="20"/>
        </w:rPr>
        <w:t xml:space="preserve"> virus</w:t>
      </w:r>
    </w:p>
    <w:p w14:paraId="12E32CE0" w14:textId="77777777" w:rsidR="00BB74B1" w:rsidRPr="008E6972" w:rsidRDefault="00BB74B1" w:rsidP="00BB74B1">
      <w:pPr>
        <w:widowControl w:val="0"/>
        <w:tabs>
          <w:tab w:val="left" w:pos="1782"/>
          <w:tab w:val="right" w:pos="4470"/>
        </w:tabs>
        <w:kinsoku w:val="0"/>
        <w:rPr>
          <w:rFonts w:ascii="Arial" w:eastAsia="Times New Roman" w:hAnsi="Arial" w:cs="Arial"/>
          <w:b/>
          <w:bCs/>
          <w:i/>
          <w:iCs/>
          <w:w w:val="105"/>
          <w:sz w:val="19"/>
          <w:szCs w:val="19"/>
        </w:rPr>
      </w:pPr>
      <w:r w:rsidRPr="008E6972">
        <w:rPr>
          <w:rFonts w:ascii="Arial" w:eastAsia="Times New Roman" w:hAnsi="Arial" w:cs="Arial"/>
          <w:b/>
          <w:bCs/>
          <w:i/>
          <w:iCs/>
          <w:w w:val="105"/>
          <w:sz w:val="19"/>
          <w:szCs w:val="19"/>
        </w:rPr>
        <w:t>Mycoplasma</w:t>
      </w:r>
      <w:r>
        <w:rPr>
          <w:rFonts w:ascii="Arial" w:eastAsia="Times New Roman" w:hAnsi="Arial" w:cs="Arial"/>
          <w:b/>
          <w:bCs/>
          <w:i/>
          <w:iCs/>
          <w:w w:val="105"/>
          <w:sz w:val="19"/>
          <w:szCs w:val="19"/>
        </w:rPr>
        <w:t xml:space="preserve"> </w:t>
      </w:r>
      <w:proofErr w:type="spellStart"/>
      <w:r w:rsidRPr="008E6972">
        <w:rPr>
          <w:rFonts w:ascii="Arial" w:eastAsia="Times New Roman" w:hAnsi="Arial" w:cs="Arial"/>
          <w:b/>
          <w:bCs/>
          <w:i/>
          <w:iCs/>
          <w:spacing w:val="-10"/>
          <w:w w:val="105"/>
          <w:sz w:val="19"/>
          <w:szCs w:val="19"/>
        </w:rPr>
        <w:t>capricolum</w:t>
      </w:r>
      <w:proofErr w:type="spellEnd"/>
      <w:r>
        <w:rPr>
          <w:rFonts w:ascii="Arial" w:eastAsia="Times New Roman" w:hAnsi="Arial" w:cs="Arial"/>
          <w:b/>
          <w:bCs/>
          <w:i/>
          <w:iCs/>
          <w:spacing w:val="-10"/>
          <w:w w:val="105"/>
          <w:sz w:val="19"/>
          <w:szCs w:val="19"/>
        </w:rPr>
        <w:t xml:space="preserve"> </w:t>
      </w:r>
      <w:r w:rsidRPr="008E6972">
        <w:rPr>
          <w:rFonts w:ascii="Arial" w:eastAsia="Times New Roman" w:hAnsi="Arial" w:cs="Arial"/>
          <w:b/>
          <w:bCs/>
          <w:w w:val="105"/>
          <w:sz w:val="20"/>
          <w:szCs w:val="20"/>
        </w:rPr>
        <w:t>subspecies</w:t>
      </w:r>
      <w:r>
        <w:rPr>
          <w:rFonts w:ascii="Arial" w:eastAsia="Times New Roman" w:hAnsi="Arial" w:cs="Arial"/>
          <w:b/>
          <w:bCs/>
          <w:w w:val="105"/>
          <w:sz w:val="20"/>
          <w:szCs w:val="20"/>
        </w:rPr>
        <w:t xml:space="preserve"> </w:t>
      </w:r>
      <w:proofErr w:type="spellStart"/>
      <w:r w:rsidRPr="008E6972">
        <w:rPr>
          <w:rFonts w:ascii="Arial" w:eastAsia="Times New Roman" w:hAnsi="Arial" w:cs="Arial"/>
          <w:b/>
          <w:bCs/>
          <w:i/>
          <w:iCs/>
          <w:w w:val="105"/>
          <w:sz w:val="19"/>
          <w:szCs w:val="19"/>
        </w:rPr>
        <w:t>capripneumoniae</w:t>
      </w:r>
      <w:proofErr w:type="spellEnd"/>
    </w:p>
    <w:p w14:paraId="303D3FF4" w14:textId="77777777" w:rsidR="00BB74B1" w:rsidRDefault="00BB74B1" w:rsidP="00BB74B1">
      <w:pPr>
        <w:widowControl w:val="0"/>
        <w:kinsoku w:val="0"/>
        <w:ind w:firstLine="216"/>
        <w:rPr>
          <w:rFonts w:ascii="Arial" w:eastAsia="Times New Roman" w:hAnsi="Arial" w:cs="Arial"/>
          <w:b/>
          <w:bCs/>
          <w:spacing w:val="-4"/>
          <w:w w:val="105"/>
          <w:sz w:val="20"/>
          <w:szCs w:val="20"/>
        </w:rPr>
      </w:pPr>
      <w:r w:rsidRPr="008E6972">
        <w:rPr>
          <w:rFonts w:ascii="Arial" w:eastAsia="Times New Roman" w:hAnsi="Arial" w:cs="Arial"/>
          <w:b/>
          <w:bCs/>
          <w:spacing w:val="-4"/>
          <w:w w:val="105"/>
          <w:sz w:val="20"/>
          <w:szCs w:val="20"/>
        </w:rPr>
        <w:t>(contagious caprine pleuropneumonia)</w:t>
      </w:r>
    </w:p>
    <w:p w14:paraId="38CB3E6B" w14:textId="77777777" w:rsidR="00BB74B1" w:rsidRPr="008E6972" w:rsidRDefault="00BB74B1" w:rsidP="00BB74B1">
      <w:pPr>
        <w:widowControl w:val="0"/>
        <w:kinsoku w:val="0"/>
        <w:rPr>
          <w:rFonts w:ascii="Arial" w:eastAsia="Times New Roman" w:hAnsi="Arial" w:cs="Arial"/>
          <w:b/>
          <w:bCs/>
          <w:w w:val="105"/>
          <w:sz w:val="20"/>
          <w:szCs w:val="20"/>
        </w:rPr>
      </w:pPr>
      <w:r w:rsidRPr="008E6972">
        <w:rPr>
          <w:rFonts w:ascii="Arial" w:eastAsia="Times New Roman" w:hAnsi="Arial" w:cs="Arial"/>
          <w:b/>
          <w:bCs/>
          <w:i/>
          <w:iCs/>
          <w:spacing w:val="-2"/>
          <w:w w:val="105"/>
          <w:sz w:val="19"/>
          <w:szCs w:val="19"/>
        </w:rPr>
        <w:t xml:space="preserve">Mycoplasma mycoides </w:t>
      </w:r>
      <w:r w:rsidRPr="008E6972">
        <w:rPr>
          <w:rFonts w:ascii="Arial" w:eastAsia="Times New Roman" w:hAnsi="Arial" w:cs="Arial"/>
          <w:b/>
          <w:bCs/>
          <w:spacing w:val="-2"/>
          <w:w w:val="105"/>
          <w:sz w:val="20"/>
          <w:szCs w:val="20"/>
        </w:rPr>
        <w:t xml:space="preserve">subspecies </w:t>
      </w:r>
      <w:r w:rsidRPr="008E6972">
        <w:rPr>
          <w:rFonts w:ascii="Arial" w:eastAsia="Times New Roman" w:hAnsi="Arial" w:cs="Arial"/>
          <w:b/>
          <w:bCs/>
          <w:i/>
          <w:iCs/>
          <w:spacing w:val="-2"/>
          <w:w w:val="105"/>
          <w:sz w:val="19"/>
          <w:szCs w:val="19"/>
        </w:rPr>
        <w:t xml:space="preserve">mycoides </w:t>
      </w:r>
      <w:r w:rsidRPr="008E6972">
        <w:rPr>
          <w:rFonts w:ascii="Arial" w:eastAsia="Times New Roman" w:hAnsi="Arial" w:cs="Arial"/>
          <w:b/>
          <w:bCs/>
          <w:w w:val="105"/>
          <w:sz w:val="20"/>
          <w:szCs w:val="20"/>
        </w:rPr>
        <w:t>small</w:t>
      </w:r>
    </w:p>
    <w:p w14:paraId="68267359" w14:textId="77777777" w:rsidR="00BB74B1" w:rsidRPr="008E6972" w:rsidRDefault="00BB74B1" w:rsidP="00BB74B1">
      <w:pPr>
        <w:widowControl w:val="0"/>
        <w:kinsoku w:val="0"/>
        <w:ind w:left="288" w:right="648"/>
        <w:rPr>
          <w:rFonts w:ascii="Arial" w:eastAsia="Times New Roman" w:hAnsi="Arial" w:cs="Arial"/>
          <w:b/>
          <w:bCs/>
          <w:spacing w:val="-6"/>
          <w:w w:val="105"/>
          <w:sz w:val="20"/>
          <w:szCs w:val="20"/>
        </w:rPr>
      </w:pPr>
      <w:r w:rsidRPr="008E6972">
        <w:rPr>
          <w:rFonts w:ascii="Arial" w:eastAsia="Times New Roman" w:hAnsi="Arial" w:cs="Arial"/>
          <w:b/>
          <w:bCs/>
          <w:spacing w:val="-8"/>
          <w:w w:val="105"/>
          <w:sz w:val="20"/>
          <w:szCs w:val="20"/>
        </w:rPr>
        <w:t>colony (</w:t>
      </w:r>
      <w:proofErr w:type="spellStart"/>
      <w:r w:rsidRPr="008E6972">
        <w:rPr>
          <w:rFonts w:ascii="Arial" w:eastAsia="Times New Roman" w:hAnsi="Arial" w:cs="Arial"/>
          <w:b/>
          <w:bCs/>
          <w:i/>
          <w:iCs/>
          <w:spacing w:val="-8"/>
          <w:w w:val="105"/>
          <w:sz w:val="19"/>
          <w:szCs w:val="19"/>
        </w:rPr>
        <w:t>Mmm</w:t>
      </w:r>
      <w:r w:rsidRPr="008E6972">
        <w:rPr>
          <w:rFonts w:ascii="Arial" w:eastAsia="Times New Roman" w:hAnsi="Arial" w:cs="Arial"/>
          <w:b/>
          <w:bCs/>
          <w:spacing w:val="-8"/>
          <w:w w:val="105"/>
          <w:sz w:val="20"/>
          <w:szCs w:val="20"/>
        </w:rPr>
        <w:t>SC</w:t>
      </w:r>
      <w:proofErr w:type="spellEnd"/>
      <w:r w:rsidRPr="008E6972">
        <w:rPr>
          <w:rFonts w:ascii="Arial" w:eastAsia="Times New Roman" w:hAnsi="Arial" w:cs="Arial"/>
          <w:b/>
          <w:bCs/>
          <w:spacing w:val="-8"/>
          <w:w w:val="105"/>
          <w:sz w:val="20"/>
          <w:szCs w:val="20"/>
        </w:rPr>
        <w:t xml:space="preserve">) (contagious bovine </w:t>
      </w:r>
      <w:r w:rsidRPr="008E6972">
        <w:rPr>
          <w:rFonts w:ascii="Arial" w:eastAsia="Times New Roman" w:hAnsi="Arial" w:cs="Arial"/>
          <w:b/>
          <w:bCs/>
          <w:spacing w:val="-6"/>
          <w:w w:val="105"/>
          <w:sz w:val="20"/>
          <w:szCs w:val="20"/>
        </w:rPr>
        <w:t>pleuropneumonia)</w:t>
      </w:r>
    </w:p>
    <w:p w14:paraId="26240D6D" w14:textId="77777777" w:rsidR="00BB74B1" w:rsidRPr="008E6972" w:rsidRDefault="00BB74B1" w:rsidP="00BB74B1">
      <w:pPr>
        <w:widowControl w:val="0"/>
        <w:kinsoku w:val="0"/>
        <w:rPr>
          <w:rFonts w:ascii="Arial" w:eastAsia="Times New Roman" w:hAnsi="Arial" w:cs="Arial"/>
          <w:b/>
          <w:bCs/>
          <w:spacing w:val="-4"/>
          <w:w w:val="105"/>
          <w:sz w:val="20"/>
          <w:szCs w:val="20"/>
        </w:rPr>
      </w:pPr>
      <w:proofErr w:type="spellStart"/>
      <w:r w:rsidRPr="008E6972">
        <w:rPr>
          <w:rFonts w:ascii="Arial" w:eastAsia="Times New Roman" w:hAnsi="Arial" w:cs="Arial"/>
          <w:b/>
          <w:bCs/>
          <w:spacing w:val="-4"/>
          <w:w w:val="105"/>
          <w:sz w:val="20"/>
          <w:szCs w:val="20"/>
        </w:rPr>
        <w:t>Peste</w:t>
      </w:r>
      <w:proofErr w:type="spellEnd"/>
      <w:r w:rsidRPr="008E6972">
        <w:rPr>
          <w:rFonts w:ascii="Arial" w:eastAsia="Times New Roman" w:hAnsi="Arial" w:cs="Arial"/>
          <w:b/>
          <w:bCs/>
          <w:spacing w:val="-4"/>
          <w:w w:val="105"/>
          <w:sz w:val="20"/>
          <w:szCs w:val="20"/>
        </w:rPr>
        <w:t xml:space="preserve"> des petits </w:t>
      </w:r>
      <w:proofErr w:type="gramStart"/>
      <w:r w:rsidRPr="008E6972">
        <w:rPr>
          <w:rFonts w:ascii="Arial" w:eastAsia="Times New Roman" w:hAnsi="Arial" w:cs="Arial"/>
          <w:b/>
          <w:bCs/>
          <w:spacing w:val="-4"/>
          <w:w w:val="105"/>
          <w:sz w:val="20"/>
          <w:szCs w:val="20"/>
        </w:rPr>
        <w:t>ruminants</w:t>
      </w:r>
      <w:proofErr w:type="gramEnd"/>
      <w:r w:rsidRPr="008E6972">
        <w:rPr>
          <w:rFonts w:ascii="Arial" w:eastAsia="Times New Roman" w:hAnsi="Arial" w:cs="Arial"/>
          <w:b/>
          <w:bCs/>
          <w:spacing w:val="-4"/>
          <w:w w:val="105"/>
          <w:sz w:val="20"/>
          <w:szCs w:val="20"/>
        </w:rPr>
        <w:t xml:space="preserve"> virus</w:t>
      </w:r>
    </w:p>
    <w:p w14:paraId="5023DE3F" w14:textId="77777777" w:rsidR="00BB74B1" w:rsidRPr="008E6972" w:rsidRDefault="00BB74B1" w:rsidP="00BB74B1">
      <w:pPr>
        <w:widowControl w:val="0"/>
        <w:kinsoku w:val="0"/>
        <w:rPr>
          <w:rFonts w:ascii="Arial" w:eastAsia="Times New Roman" w:hAnsi="Arial" w:cs="Arial"/>
          <w:b/>
          <w:bCs/>
          <w:spacing w:val="-6"/>
          <w:w w:val="105"/>
          <w:sz w:val="20"/>
          <w:szCs w:val="20"/>
        </w:rPr>
      </w:pPr>
      <w:r w:rsidRPr="008E6972">
        <w:rPr>
          <w:rFonts w:ascii="Arial" w:eastAsia="Times New Roman" w:hAnsi="Arial" w:cs="Arial"/>
          <w:b/>
          <w:bCs/>
          <w:spacing w:val="-6"/>
          <w:w w:val="105"/>
          <w:sz w:val="20"/>
          <w:szCs w:val="20"/>
        </w:rPr>
        <w:t>Rinderpest virus</w:t>
      </w:r>
    </w:p>
    <w:p w14:paraId="0B11F3F4" w14:textId="77777777" w:rsidR="00BB74B1" w:rsidRPr="008E6972" w:rsidRDefault="00BB74B1" w:rsidP="00BB74B1">
      <w:pPr>
        <w:widowControl w:val="0"/>
        <w:kinsoku w:val="0"/>
        <w:rPr>
          <w:rFonts w:ascii="Arial" w:eastAsia="Times New Roman" w:hAnsi="Arial" w:cs="Arial"/>
          <w:b/>
          <w:bCs/>
          <w:spacing w:val="-6"/>
          <w:w w:val="105"/>
          <w:sz w:val="20"/>
          <w:szCs w:val="20"/>
        </w:rPr>
      </w:pPr>
      <w:r w:rsidRPr="008E6972">
        <w:rPr>
          <w:rFonts w:ascii="Arial" w:eastAsia="Times New Roman" w:hAnsi="Arial" w:cs="Arial"/>
          <w:b/>
          <w:bCs/>
          <w:spacing w:val="-6"/>
          <w:w w:val="105"/>
          <w:sz w:val="20"/>
          <w:szCs w:val="20"/>
        </w:rPr>
        <w:t>Sheep pox virus</w:t>
      </w:r>
    </w:p>
    <w:p w14:paraId="4AC87BAE" w14:textId="77777777" w:rsidR="00BB74B1" w:rsidRPr="008E6972" w:rsidRDefault="00BB74B1" w:rsidP="00BB74B1">
      <w:pPr>
        <w:widowControl w:val="0"/>
        <w:kinsoku w:val="0"/>
        <w:spacing w:before="36" w:line="208" w:lineRule="auto"/>
        <w:rPr>
          <w:rFonts w:ascii="Arial" w:eastAsia="Times New Roman" w:hAnsi="Arial" w:cs="Arial"/>
          <w:b/>
          <w:bCs/>
          <w:spacing w:val="-4"/>
          <w:w w:val="105"/>
          <w:sz w:val="20"/>
          <w:szCs w:val="20"/>
        </w:rPr>
      </w:pPr>
      <w:r w:rsidRPr="008E6972">
        <w:rPr>
          <w:rFonts w:ascii="Arial" w:eastAsia="Times New Roman" w:hAnsi="Arial" w:cs="Arial"/>
          <w:b/>
          <w:bCs/>
          <w:spacing w:val="-4"/>
          <w:w w:val="105"/>
          <w:sz w:val="20"/>
          <w:szCs w:val="20"/>
        </w:rPr>
        <w:t>Swine vesicular disease virus</w:t>
      </w:r>
    </w:p>
    <w:p w14:paraId="083DAA37" w14:textId="77777777" w:rsidR="00BB74B1" w:rsidRPr="008E6972" w:rsidRDefault="00BB74B1" w:rsidP="00BB74B1">
      <w:pPr>
        <w:widowControl w:val="0"/>
        <w:kinsoku w:val="0"/>
        <w:rPr>
          <w:rFonts w:ascii="Arial" w:eastAsia="Times New Roman" w:hAnsi="Arial" w:cs="Arial"/>
          <w:b/>
          <w:bCs/>
          <w:i/>
          <w:iCs/>
          <w:spacing w:val="-4"/>
          <w:sz w:val="6"/>
          <w:szCs w:val="6"/>
        </w:rPr>
      </w:pPr>
      <w:r w:rsidRPr="008E6972">
        <w:rPr>
          <w:rFonts w:ascii="Arial" w:eastAsia="Times New Roman" w:hAnsi="Arial" w:cs="Arial"/>
          <w:b/>
          <w:bCs/>
          <w:spacing w:val="1"/>
          <w:w w:val="105"/>
          <w:sz w:val="20"/>
          <w:szCs w:val="20"/>
        </w:rPr>
        <w:t xml:space="preserve">Vesicular stomatitis virus (exotic): Indiana </w:t>
      </w:r>
      <w:r w:rsidRPr="008E6972">
        <w:rPr>
          <w:rFonts w:ascii="Arial" w:eastAsia="Times New Roman" w:hAnsi="Arial" w:cs="Arial"/>
          <w:b/>
          <w:bCs/>
          <w:w w:val="105"/>
          <w:sz w:val="20"/>
          <w:szCs w:val="20"/>
        </w:rPr>
        <w:t>subtypes</w:t>
      </w:r>
      <w:r>
        <w:rPr>
          <w:rFonts w:ascii="Arial" w:eastAsia="Times New Roman" w:hAnsi="Arial" w:cs="Arial"/>
          <w:b/>
          <w:bCs/>
          <w:w w:val="105"/>
          <w:sz w:val="20"/>
          <w:szCs w:val="20"/>
        </w:rPr>
        <w:t xml:space="preserve"> </w:t>
      </w:r>
      <w:r w:rsidRPr="008E6972">
        <w:rPr>
          <w:rFonts w:ascii="Arial" w:eastAsia="Times New Roman" w:hAnsi="Arial" w:cs="Arial"/>
          <w:b/>
          <w:bCs/>
          <w:spacing w:val="-4"/>
          <w:w w:val="105"/>
          <w:sz w:val="20"/>
          <w:szCs w:val="20"/>
        </w:rPr>
        <w:t>VSV-IN2, VSV-IN3</w:t>
      </w:r>
    </w:p>
    <w:p w14:paraId="40B7B7F4" w14:textId="77777777" w:rsidR="00BB74B1" w:rsidRPr="008E6972" w:rsidRDefault="00BB74B1" w:rsidP="00BB74B1">
      <w:pPr>
        <w:widowControl w:val="0"/>
        <w:kinsoku w:val="0"/>
        <w:spacing w:before="36" w:line="204" w:lineRule="auto"/>
        <w:rPr>
          <w:rFonts w:ascii="Arial" w:eastAsia="Times New Roman" w:hAnsi="Arial" w:cs="Arial"/>
          <w:b/>
          <w:bCs/>
          <w:spacing w:val="-4"/>
          <w:w w:val="105"/>
          <w:sz w:val="20"/>
          <w:szCs w:val="20"/>
        </w:rPr>
      </w:pPr>
      <w:r w:rsidRPr="008E6972">
        <w:rPr>
          <w:rFonts w:ascii="Arial" w:eastAsia="Times New Roman" w:hAnsi="Arial" w:cs="Arial"/>
          <w:b/>
          <w:bCs/>
          <w:spacing w:val="-4"/>
          <w:w w:val="105"/>
          <w:sz w:val="20"/>
          <w:szCs w:val="20"/>
        </w:rPr>
        <w:t>Virulent Newcastle disease virus</w:t>
      </w:r>
    </w:p>
    <w:p w14:paraId="6318D96A" w14:textId="77777777" w:rsidR="00BB74B1" w:rsidRPr="008E6972" w:rsidRDefault="00BB74B1" w:rsidP="00BB74B1">
      <w:pPr>
        <w:widowControl w:val="0"/>
        <w:kinsoku w:val="0"/>
        <w:spacing w:before="216"/>
        <w:ind w:right="360"/>
        <w:rPr>
          <w:rFonts w:ascii="Arial" w:eastAsia="Times New Roman" w:hAnsi="Arial" w:cs="Arial"/>
          <w:w w:val="105"/>
          <w:sz w:val="19"/>
          <w:szCs w:val="19"/>
          <w:u w:val="single"/>
        </w:rPr>
      </w:pPr>
      <w:bookmarkStart w:id="3" w:name="USDA_PLANT"/>
      <w:r w:rsidRPr="008E6972">
        <w:rPr>
          <w:rFonts w:ascii="Arial" w:eastAsia="Times New Roman" w:hAnsi="Arial" w:cs="Arial"/>
          <w:spacing w:val="-5"/>
          <w:w w:val="105"/>
          <w:sz w:val="19"/>
          <w:szCs w:val="19"/>
          <w:u w:val="single"/>
        </w:rPr>
        <w:t>USDA Plant Protection and Quarantine (</w:t>
      </w:r>
      <w:proofErr w:type="gramStart"/>
      <w:r w:rsidRPr="008E6972">
        <w:rPr>
          <w:rFonts w:ascii="Arial" w:eastAsia="Times New Roman" w:hAnsi="Arial" w:cs="Arial"/>
          <w:spacing w:val="-5"/>
          <w:w w:val="105"/>
          <w:sz w:val="19"/>
          <w:szCs w:val="19"/>
          <w:u w:val="single"/>
        </w:rPr>
        <w:t xml:space="preserve">PPQ)  </w:t>
      </w:r>
      <w:r w:rsidRPr="008E6972">
        <w:rPr>
          <w:rFonts w:ascii="Arial" w:eastAsia="Times New Roman" w:hAnsi="Arial" w:cs="Arial"/>
          <w:w w:val="105"/>
          <w:sz w:val="19"/>
          <w:szCs w:val="19"/>
          <w:u w:val="single"/>
        </w:rPr>
        <w:t>Select</w:t>
      </w:r>
      <w:proofErr w:type="gramEnd"/>
      <w:r w:rsidRPr="008E6972">
        <w:rPr>
          <w:rFonts w:ascii="Arial" w:eastAsia="Times New Roman" w:hAnsi="Arial" w:cs="Arial"/>
          <w:w w:val="105"/>
          <w:sz w:val="19"/>
          <w:szCs w:val="19"/>
          <w:u w:val="single"/>
        </w:rPr>
        <w:t xml:space="preserve"> Agents and Toxins </w:t>
      </w:r>
    </w:p>
    <w:bookmarkEnd w:id="3"/>
    <w:p w14:paraId="4B59A62D" w14:textId="77777777" w:rsidR="00BB74B1" w:rsidRPr="008E6972" w:rsidRDefault="00BB74B1" w:rsidP="00BB74B1">
      <w:pPr>
        <w:widowControl w:val="0"/>
        <w:tabs>
          <w:tab w:val="right" w:pos="4470"/>
        </w:tabs>
        <w:kinsoku w:val="0"/>
        <w:rPr>
          <w:rFonts w:ascii="Arial" w:eastAsia="Times New Roman" w:hAnsi="Arial" w:cs="Arial"/>
          <w:b/>
          <w:bCs/>
          <w:w w:val="105"/>
          <w:sz w:val="20"/>
          <w:szCs w:val="20"/>
        </w:rPr>
      </w:pPr>
      <w:proofErr w:type="spellStart"/>
      <w:proofErr w:type="gramStart"/>
      <w:r w:rsidRPr="008E6972">
        <w:rPr>
          <w:rFonts w:ascii="Arial" w:eastAsia="Times New Roman" w:hAnsi="Arial" w:cs="Arial"/>
          <w:b/>
          <w:bCs/>
          <w:i/>
          <w:iCs/>
          <w:spacing w:val="-6"/>
          <w:w w:val="105"/>
          <w:sz w:val="19"/>
          <w:szCs w:val="19"/>
        </w:rPr>
        <w:t>Peronosclerospora</w:t>
      </w:r>
      <w:proofErr w:type="spellEnd"/>
      <w:r>
        <w:rPr>
          <w:rFonts w:ascii="Arial" w:eastAsia="Times New Roman" w:hAnsi="Arial" w:cs="Arial"/>
          <w:b/>
          <w:bCs/>
          <w:i/>
          <w:iCs/>
          <w:spacing w:val="-6"/>
          <w:w w:val="105"/>
          <w:sz w:val="19"/>
          <w:szCs w:val="19"/>
        </w:rPr>
        <w:t xml:space="preserve">  </w:t>
      </w:r>
      <w:proofErr w:type="spellStart"/>
      <w:r w:rsidRPr="008E6972">
        <w:rPr>
          <w:rFonts w:ascii="Arial" w:eastAsia="Times New Roman" w:hAnsi="Arial" w:cs="Arial"/>
          <w:b/>
          <w:bCs/>
          <w:i/>
          <w:iCs/>
          <w:w w:val="105"/>
          <w:sz w:val="19"/>
          <w:szCs w:val="19"/>
        </w:rPr>
        <w:t>philippinensis</w:t>
      </w:r>
      <w:proofErr w:type="spellEnd"/>
      <w:proofErr w:type="gramEnd"/>
      <w:r>
        <w:rPr>
          <w:rFonts w:ascii="Arial" w:eastAsia="Times New Roman" w:hAnsi="Arial" w:cs="Arial"/>
          <w:b/>
          <w:bCs/>
          <w:i/>
          <w:iCs/>
          <w:w w:val="105"/>
          <w:sz w:val="19"/>
          <w:szCs w:val="19"/>
        </w:rPr>
        <w:t xml:space="preserve"> </w:t>
      </w:r>
      <w:r w:rsidRPr="008E6972">
        <w:rPr>
          <w:rFonts w:ascii="Arial" w:eastAsia="Times New Roman" w:hAnsi="Arial" w:cs="Arial"/>
          <w:b/>
          <w:bCs/>
          <w:w w:val="105"/>
          <w:sz w:val="20"/>
          <w:szCs w:val="20"/>
        </w:rPr>
        <w:t>(</w:t>
      </w:r>
      <w:proofErr w:type="spellStart"/>
      <w:r w:rsidRPr="008E6972">
        <w:rPr>
          <w:rFonts w:ascii="Arial" w:eastAsia="Times New Roman" w:hAnsi="Arial" w:cs="Arial"/>
          <w:b/>
          <w:bCs/>
          <w:i/>
          <w:iCs/>
          <w:w w:val="105"/>
          <w:sz w:val="19"/>
          <w:szCs w:val="19"/>
        </w:rPr>
        <w:t>Peronosclerospora</w:t>
      </w:r>
      <w:proofErr w:type="spellEnd"/>
      <w:r>
        <w:rPr>
          <w:rFonts w:ascii="Arial" w:eastAsia="Times New Roman" w:hAnsi="Arial" w:cs="Arial"/>
          <w:b/>
          <w:bCs/>
          <w:i/>
          <w:iCs/>
          <w:w w:val="105"/>
          <w:sz w:val="19"/>
          <w:szCs w:val="19"/>
        </w:rPr>
        <w:t xml:space="preserve"> </w:t>
      </w:r>
      <w:proofErr w:type="spellStart"/>
      <w:r w:rsidRPr="008E6972">
        <w:rPr>
          <w:rFonts w:ascii="Arial" w:eastAsia="Times New Roman" w:hAnsi="Arial" w:cs="Arial"/>
          <w:b/>
          <w:bCs/>
          <w:i/>
          <w:iCs/>
          <w:w w:val="105"/>
          <w:sz w:val="19"/>
          <w:szCs w:val="19"/>
        </w:rPr>
        <w:t>sacchari</w:t>
      </w:r>
      <w:proofErr w:type="spellEnd"/>
      <w:r w:rsidRPr="008E6972">
        <w:rPr>
          <w:rFonts w:ascii="Arial" w:eastAsia="Times New Roman" w:hAnsi="Arial" w:cs="Arial"/>
          <w:b/>
          <w:bCs/>
          <w:w w:val="105"/>
          <w:sz w:val="20"/>
          <w:szCs w:val="20"/>
        </w:rPr>
        <w:t>)</w:t>
      </w:r>
    </w:p>
    <w:p w14:paraId="4948F10D" w14:textId="77777777" w:rsidR="00BB74B1" w:rsidRPr="008E6972" w:rsidRDefault="00BB74B1" w:rsidP="00BB74B1">
      <w:pPr>
        <w:widowControl w:val="0"/>
        <w:kinsoku w:val="0"/>
        <w:rPr>
          <w:rFonts w:ascii="Arial" w:eastAsia="Times New Roman" w:hAnsi="Arial" w:cs="Arial"/>
          <w:b/>
          <w:bCs/>
          <w:w w:val="105"/>
          <w:sz w:val="20"/>
          <w:szCs w:val="20"/>
        </w:rPr>
      </w:pPr>
      <w:proofErr w:type="spellStart"/>
      <w:r w:rsidRPr="008E6972">
        <w:rPr>
          <w:rFonts w:ascii="Arial" w:eastAsia="Times New Roman" w:hAnsi="Arial" w:cs="Arial"/>
          <w:b/>
          <w:bCs/>
          <w:i/>
          <w:iCs/>
          <w:spacing w:val="5"/>
          <w:w w:val="105"/>
          <w:sz w:val="19"/>
          <w:szCs w:val="19"/>
        </w:rPr>
        <w:t>Phoma</w:t>
      </w:r>
      <w:proofErr w:type="spellEnd"/>
      <w:r w:rsidRPr="008E6972">
        <w:rPr>
          <w:rFonts w:ascii="Arial" w:eastAsia="Times New Roman" w:hAnsi="Arial" w:cs="Arial"/>
          <w:b/>
          <w:bCs/>
          <w:i/>
          <w:iCs/>
          <w:spacing w:val="5"/>
          <w:w w:val="105"/>
          <w:sz w:val="19"/>
          <w:szCs w:val="19"/>
        </w:rPr>
        <w:t xml:space="preserve"> </w:t>
      </w:r>
      <w:proofErr w:type="spellStart"/>
      <w:r w:rsidRPr="008E6972">
        <w:rPr>
          <w:rFonts w:ascii="Arial" w:eastAsia="Times New Roman" w:hAnsi="Arial" w:cs="Arial"/>
          <w:b/>
          <w:bCs/>
          <w:i/>
          <w:iCs/>
          <w:spacing w:val="5"/>
          <w:w w:val="105"/>
          <w:sz w:val="19"/>
          <w:szCs w:val="19"/>
        </w:rPr>
        <w:t>glycinicola</w:t>
      </w:r>
      <w:proofErr w:type="spellEnd"/>
      <w:r w:rsidRPr="008E6972">
        <w:rPr>
          <w:rFonts w:ascii="Arial" w:eastAsia="Times New Roman" w:hAnsi="Arial" w:cs="Arial"/>
          <w:b/>
          <w:bCs/>
          <w:i/>
          <w:iCs/>
          <w:spacing w:val="5"/>
          <w:w w:val="105"/>
          <w:sz w:val="19"/>
          <w:szCs w:val="19"/>
        </w:rPr>
        <w:t xml:space="preserve"> </w:t>
      </w:r>
      <w:r w:rsidRPr="008E6972">
        <w:rPr>
          <w:rFonts w:ascii="Arial" w:eastAsia="Times New Roman" w:hAnsi="Arial" w:cs="Arial"/>
          <w:b/>
          <w:bCs/>
          <w:spacing w:val="5"/>
          <w:w w:val="105"/>
          <w:sz w:val="20"/>
          <w:szCs w:val="20"/>
        </w:rPr>
        <w:t xml:space="preserve">(formerly </w:t>
      </w:r>
      <w:proofErr w:type="spellStart"/>
      <w:r w:rsidRPr="008E6972">
        <w:rPr>
          <w:rFonts w:ascii="Arial" w:eastAsia="Times New Roman" w:hAnsi="Arial" w:cs="Arial"/>
          <w:b/>
          <w:bCs/>
          <w:i/>
          <w:iCs/>
          <w:spacing w:val="5"/>
          <w:w w:val="105"/>
          <w:sz w:val="19"/>
          <w:szCs w:val="19"/>
        </w:rPr>
        <w:t>Pyrenochaeta</w:t>
      </w:r>
      <w:proofErr w:type="spellEnd"/>
      <w:r w:rsidRPr="008E6972">
        <w:rPr>
          <w:rFonts w:ascii="Arial" w:eastAsia="Times New Roman" w:hAnsi="Arial" w:cs="Arial"/>
          <w:b/>
          <w:bCs/>
          <w:i/>
          <w:iCs/>
          <w:spacing w:val="5"/>
          <w:w w:val="105"/>
          <w:sz w:val="19"/>
          <w:szCs w:val="19"/>
        </w:rPr>
        <w:t xml:space="preserve"> </w:t>
      </w:r>
      <w:proofErr w:type="spellStart"/>
      <w:r w:rsidRPr="008E6972">
        <w:rPr>
          <w:rFonts w:ascii="Arial" w:eastAsia="Times New Roman" w:hAnsi="Arial" w:cs="Arial"/>
          <w:b/>
          <w:bCs/>
          <w:i/>
          <w:iCs/>
          <w:w w:val="105"/>
          <w:sz w:val="19"/>
          <w:szCs w:val="19"/>
        </w:rPr>
        <w:t>glycines</w:t>
      </w:r>
      <w:proofErr w:type="spellEnd"/>
      <w:r w:rsidRPr="008E6972">
        <w:rPr>
          <w:rFonts w:ascii="Arial" w:eastAsia="Times New Roman" w:hAnsi="Arial" w:cs="Arial"/>
          <w:b/>
          <w:bCs/>
          <w:w w:val="105"/>
          <w:sz w:val="20"/>
          <w:szCs w:val="20"/>
        </w:rPr>
        <w:t>)</w:t>
      </w:r>
    </w:p>
    <w:p w14:paraId="0E545E5C" w14:textId="77777777" w:rsidR="00BB74B1" w:rsidRPr="008E6972" w:rsidRDefault="00BB74B1" w:rsidP="00BB74B1">
      <w:pPr>
        <w:widowControl w:val="0"/>
        <w:kinsoku w:val="0"/>
        <w:ind w:right="5688"/>
        <w:rPr>
          <w:rFonts w:ascii="Arial" w:eastAsia="Times New Roman" w:hAnsi="Arial" w:cs="Arial"/>
          <w:b/>
          <w:bCs/>
          <w:i/>
          <w:iCs/>
          <w:w w:val="105"/>
          <w:sz w:val="19"/>
          <w:szCs w:val="19"/>
        </w:rPr>
      </w:pPr>
      <w:proofErr w:type="spellStart"/>
      <w:r w:rsidRPr="008E6972">
        <w:rPr>
          <w:rFonts w:ascii="Arial" w:eastAsia="Times New Roman" w:hAnsi="Arial" w:cs="Arial"/>
          <w:b/>
          <w:bCs/>
          <w:i/>
          <w:iCs/>
          <w:spacing w:val="-2"/>
          <w:w w:val="105"/>
          <w:sz w:val="19"/>
          <w:szCs w:val="19"/>
        </w:rPr>
        <w:t>Ralsonia</w:t>
      </w:r>
      <w:proofErr w:type="spellEnd"/>
      <w:r w:rsidRPr="008E6972">
        <w:rPr>
          <w:rFonts w:ascii="Arial" w:eastAsia="Times New Roman" w:hAnsi="Arial" w:cs="Arial"/>
          <w:b/>
          <w:bCs/>
          <w:i/>
          <w:iCs/>
          <w:spacing w:val="-2"/>
          <w:w w:val="105"/>
          <w:sz w:val="19"/>
          <w:szCs w:val="19"/>
        </w:rPr>
        <w:t xml:space="preserve"> solanacearum </w:t>
      </w:r>
      <w:r w:rsidRPr="008E6972">
        <w:rPr>
          <w:rFonts w:ascii="Arial" w:eastAsia="Times New Roman" w:hAnsi="Arial" w:cs="Arial"/>
          <w:b/>
          <w:bCs/>
          <w:spacing w:val="-2"/>
          <w:w w:val="105"/>
          <w:sz w:val="19"/>
          <w:szCs w:val="19"/>
        </w:rPr>
        <w:t xml:space="preserve">race 3, biovar 2 </w:t>
      </w:r>
      <w:proofErr w:type="spellStart"/>
      <w:r w:rsidRPr="008E6972">
        <w:rPr>
          <w:rFonts w:ascii="Arial" w:eastAsia="Times New Roman" w:hAnsi="Arial" w:cs="Arial"/>
          <w:b/>
          <w:bCs/>
          <w:i/>
          <w:iCs/>
          <w:w w:val="105"/>
          <w:sz w:val="19"/>
          <w:szCs w:val="19"/>
        </w:rPr>
        <w:t>Rathayibacter</w:t>
      </w:r>
      <w:proofErr w:type="spellEnd"/>
      <w:r w:rsidRPr="008E6972">
        <w:rPr>
          <w:rFonts w:ascii="Arial" w:eastAsia="Times New Roman" w:hAnsi="Arial" w:cs="Arial"/>
          <w:b/>
          <w:bCs/>
          <w:i/>
          <w:iCs/>
          <w:w w:val="105"/>
          <w:sz w:val="19"/>
          <w:szCs w:val="19"/>
        </w:rPr>
        <w:t xml:space="preserve"> </w:t>
      </w:r>
      <w:proofErr w:type="spellStart"/>
      <w:r w:rsidRPr="008E6972">
        <w:rPr>
          <w:rFonts w:ascii="Arial" w:eastAsia="Times New Roman" w:hAnsi="Arial" w:cs="Arial"/>
          <w:b/>
          <w:bCs/>
          <w:i/>
          <w:iCs/>
          <w:w w:val="105"/>
          <w:sz w:val="19"/>
          <w:szCs w:val="19"/>
        </w:rPr>
        <w:t>toxicus</w:t>
      </w:r>
      <w:proofErr w:type="spellEnd"/>
    </w:p>
    <w:p w14:paraId="55B4B2B5" w14:textId="77777777" w:rsidR="00BB74B1" w:rsidRPr="008E6972" w:rsidRDefault="00BB74B1" w:rsidP="00BB74B1">
      <w:pPr>
        <w:widowControl w:val="0"/>
        <w:kinsoku w:val="0"/>
        <w:rPr>
          <w:rFonts w:ascii="Arial" w:eastAsia="Times New Roman" w:hAnsi="Arial" w:cs="Arial"/>
          <w:b/>
          <w:bCs/>
          <w:i/>
          <w:iCs/>
          <w:w w:val="105"/>
          <w:sz w:val="19"/>
          <w:szCs w:val="19"/>
        </w:rPr>
      </w:pPr>
      <w:proofErr w:type="spellStart"/>
      <w:r w:rsidRPr="008E6972">
        <w:rPr>
          <w:rFonts w:ascii="Arial" w:eastAsia="Times New Roman" w:hAnsi="Arial" w:cs="Arial"/>
          <w:b/>
          <w:bCs/>
          <w:i/>
          <w:iCs/>
          <w:w w:val="105"/>
          <w:sz w:val="19"/>
          <w:szCs w:val="19"/>
        </w:rPr>
        <w:t>Sclerophthora</w:t>
      </w:r>
      <w:proofErr w:type="spellEnd"/>
      <w:r w:rsidRPr="008E6972">
        <w:rPr>
          <w:rFonts w:ascii="Arial" w:eastAsia="Times New Roman" w:hAnsi="Arial" w:cs="Arial"/>
          <w:b/>
          <w:bCs/>
          <w:i/>
          <w:iCs/>
          <w:w w:val="105"/>
          <w:sz w:val="19"/>
          <w:szCs w:val="19"/>
        </w:rPr>
        <w:t xml:space="preserve"> </w:t>
      </w:r>
      <w:proofErr w:type="spellStart"/>
      <w:r w:rsidRPr="008E6972">
        <w:rPr>
          <w:rFonts w:ascii="Arial" w:eastAsia="Times New Roman" w:hAnsi="Arial" w:cs="Arial"/>
          <w:b/>
          <w:bCs/>
          <w:i/>
          <w:iCs/>
          <w:w w:val="105"/>
          <w:sz w:val="19"/>
          <w:szCs w:val="19"/>
        </w:rPr>
        <w:t>rayssiae</w:t>
      </w:r>
      <w:proofErr w:type="spellEnd"/>
      <w:r w:rsidRPr="008E6972">
        <w:rPr>
          <w:rFonts w:ascii="Arial" w:eastAsia="Times New Roman" w:hAnsi="Arial" w:cs="Arial"/>
          <w:b/>
          <w:bCs/>
          <w:i/>
          <w:iCs/>
          <w:w w:val="105"/>
          <w:sz w:val="19"/>
          <w:szCs w:val="19"/>
        </w:rPr>
        <w:t xml:space="preserve"> var </w:t>
      </w:r>
      <w:proofErr w:type="spellStart"/>
      <w:r w:rsidRPr="008E6972">
        <w:rPr>
          <w:rFonts w:ascii="Arial" w:eastAsia="Times New Roman" w:hAnsi="Arial" w:cs="Arial"/>
          <w:b/>
          <w:bCs/>
          <w:i/>
          <w:iCs/>
          <w:w w:val="105"/>
          <w:sz w:val="19"/>
          <w:szCs w:val="19"/>
        </w:rPr>
        <w:t>zeae</w:t>
      </w:r>
      <w:proofErr w:type="spellEnd"/>
    </w:p>
    <w:p w14:paraId="1038A7F1" w14:textId="77777777" w:rsidR="00BB74B1" w:rsidRPr="008E6972" w:rsidRDefault="00BB74B1" w:rsidP="00BB74B1">
      <w:pPr>
        <w:widowControl w:val="0"/>
        <w:kinsoku w:val="0"/>
        <w:rPr>
          <w:rFonts w:ascii="Arial" w:eastAsia="Times New Roman" w:hAnsi="Arial" w:cs="Arial"/>
          <w:b/>
          <w:bCs/>
          <w:i/>
          <w:iCs/>
          <w:w w:val="105"/>
          <w:sz w:val="19"/>
          <w:szCs w:val="19"/>
        </w:rPr>
      </w:pPr>
      <w:proofErr w:type="spellStart"/>
      <w:r w:rsidRPr="008E6972">
        <w:rPr>
          <w:rFonts w:ascii="Arial" w:eastAsia="Times New Roman" w:hAnsi="Arial" w:cs="Arial"/>
          <w:b/>
          <w:bCs/>
          <w:i/>
          <w:iCs/>
          <w:w w:val="105"/>
          <w:sz w:val="19"/>
          <w:szCs w:val="19"/>
        </w:rPr>
        <w:t>Synchytrium</w:t>
      </w:r>
      <w:proofErr w:type="spellEnd"/>
      <w:r w:rsidRPr="008E6972">
        <w:rPr>
          <w:rFonts w:ascii="Arial" w:eastAsia="Times New Roman" w:hAnsi="Arial" w:cs="Arial"/>
          <w:b/>
          <w:bCs/>
          <w:i/>
          <w:iCs/>
          <w:w w:val="105"/>
          <w:sz w:val="19"/>
          <w:szCs w:val="19"/>
        </w:rPr>
        <w:t xml:space="preserve"> </w:t>
      </w:r>
      <w:proofErr w:type="spellStart"/>
      <w:r w:rsidRPr="008E6972">
        <w:rPr>
          <w:rFonts w:ascii="Arial" w:eastAsia="Times New Roman" w:hAnsi="Arial" w:cs="Arial"/>
          <w:b/>
          <w:bCs/>
          <w:i/>
          <w:iCs/>
          <w:w w:val="105"/>
          <w:sz w:val="19"/>
          <w:szCs w:val="19"/>
        </w:rPr>
        <w:t>endobioticum</w:t>
      </w:r>
      <w:proofErr w:type="spellEnd"/>
    </w:p>
    <w:p w14:paraId="688F8863" w14:textId="77777777" w:rsidR="00BB74B1" w:rsidRPr="008E6972" w:rsidRDefault="00BB74B1" w:rsidP="00BB74B1">
      <w:pPr>
        <w:widowControl w:val="0"/>
        <w:kinsoku w:val="0"/>
        <w:spacing w:before="36"/>
        <w:rPr>
          <w:rFonts w:ascii="Arial" w:eastAsia="Times New Roman" w:hAnsi="Arial" w:cs="Arial"/>
          <w:b/>
          <w:bCs/>
          <w:i/>
          <w:iCs/>
          <w:w w:val="105"/>
          <w:sz w:val="19"/>
          <w:szCs w:val="19"/>
        </w:rPr>
      </w:pPr>
      <w:proofErr w:type="spellStart"/>
      <w:r w:rsidRPr="008E6972">
        <w:rPr>
          <w:rFonts w:ascii="Arial" w:eastAsia="Times New Roman" w:hAnsi="Arial" w:cs="Arial"/>
          <w:b/>
          <w:bCs/>
          <w:i/>
          <w:iCs/>
          <w:w w:val="105"/>
          <w:sz w:val="19"/>
          <w:szCs w:val="19"/>
        </w:rPr>
        <w:t>Xanthanomonas</w:t>
      </w:r>
      <w:proofErr w:type="spellEnd"/>
      <w:r w:rsidRPr="008E6972">
        <w:rPr>
          <w:rFonts w:ascii="Arial" w:eastAsia="Times New Roman" w:hAnsi="Arial" w:cs="Arial"/>
          <w:b/>
          <w:bCs/>
          <w:i/>
          <w:iCs/>
          <w:w w:val="105"/>
          <w:sz w:val="19"/>
          <w:szCs w:val="19"/>
        </w:rPr>
        <w:t xml:space="preserve"> </w:t>
      </w:r>
      <w:proofErr w:type="spellStart"/>
      <w:r w:rsidRPr="008E6972">
        <w:rPr>
          <w:rFonts w:ascii="Arial" w:eastAsia="Times New Roman" w:hAnsi="Arial" w:cs="Arial"/>
          <w:b/>
          <w:bCs/>
          <w:i/>
          <w:iCs/>
          <w:w w:val="105"/>
          <w:sz w:val="19"/>
          <w:szCs w:val="19"/>
        </w:rPr>
        <w:t>oryzae</w:t>
      </w:r>
      <w:proofErr w:type="spellEnd"/>
    </w:p>
    <w:p w14:paraId="657034E0" w14:textId="77777777" w:rsidR="00BB74B1" w:rsidRPr="008E6972" w:rsidRDefault="00BB74B1" w:rsidP="00BB74B1">
      <w:pPr>
        <w:widowControl w:val="0"/>
        <w:kinsoku w:val="0"/>
        <w:ind w:right="1440"/>
        <w:rPr>
          <w:rFonts w:ascii="Arial" w:eastAsia="Times New Roman" w:hAnsi="Arial" w:cs="Arial"/>
          <w:b/>
          <w:bCs/>
          <w:w w:val="105"/>
          <w:sz w:val="19"/>
          <w:szCs w:val="19"/>
        </w:rPr>
      </w:pPr>
      <w:proofErr w:type="spellStart"/>
      <w:r w:rsidRPr="008E6972">
        <w:rPr>
          <w:rFonts w:ascii="Arial" w:eastAsia="Times New Roman" w:hAnsi="Arial" w:cs="Arial"/>
          <w:b/>
          <w:bCs/>
          <w:i/>
          <w:iCs/>
          <w:spacing w:val="-1"/>
          <w:w w:val="105"/>
          <w:sz w:val="19"/>
          <w:szCs w:val="19"/>
        </w:rPr>
        <w:t>Xylella</w:t>
      </w:r>
      <w:proofErr w:type="spellEnd"/>
      <w:r w:rsidRPr="008E6972">
        <w:rPr>
          <w:rFonts w:ascii="Arial" w:eastAsia="Times New Roman" w:hAnsi="Arial" w:cs="Arial"/>
          <w:b/>
          <w:bCs/>
          <w:i/>
          <w:iCs/>
          <w:spacing w:val="-1"/>
          <w:w w:val="105"/>
          <w:sz w:val="19"/>
          <w:szCs w:val="19"/>
        </w:rPr>
        <w:t xml:space="preserve"> </w:t>
      </w:r>
      <w:proofErr w:type="spellStart"/>
      <w:r w:rsidRPr="008E6972">
        <w:rPr>
          <w:rFonts w:ascii="Arial" w:eastAsia="Times New Roman" w:hAnsi="Arial" w:cs="Arial"/>
          <w:b/>
          <w:bCs/>
          <w:i/>
          <w:iCs/>
          <w:spacing w:val="-1"/>
          <w:w w:val="105"/>
          <w:sz w:val="19"/>
          <w:szCs w:val="19"/>
        </w:rPr>
        <w:t>fastidiosa</w:t>
      </w:r>
      <w:proofErr w:type="spellEnd"/>
      <w:r w:rsidRPr="008E6972">
        <w:rPr>
          <w:rFonts w:ascii="Arial" w:eastAsia="Times New Roman" w:hAnsi="Arial" w:cs="Arial"/>
          <w:b/>
          <w:bCs/>
          <w:i/>
          <w:iCs/>
          <w:spacing w:val="-1"/>
          <w:w w:val="105"/>
          <w:sz w:val="19"/>
          <w:szCs w:val="19"/>
        </w:rPr>
        <w:t xml:space="preserve"> </w:t>
      </w:r>
      <w:r w:rsidRPr="008E6972">
        <w:rPr>
          <w:rFonts w:ascii="Arial" w:eastAsia="Times New Roman" w:hAnsi="Arial" w:cs="Arial"/>
          <w:b/>
          <w:bCs/>
          <w:spacing w:val="-1"/>
          <w:w w:val="105"/>
          <w:sz w:val="19"/>
          <w:szCs w:val="19"/>
        </w:rPr>
        <w:t xml:space="preserve">(citrus variegated chlorosis </w:t>
      </w:r>
      <w:r w:rsidRPr="008E6972">
        <w:rPr>
          <w:rFonts w:ascii="Arial" w:eastAsia="Times New Roman" w:hAnsi="Arial" w:cs="Arial"/>
          <w:b/>
          <w:bCs/>
          <w:w w:val="105"/>
          <w:sz w:val="19"/>
          <w:szCs w:val="19"/>
        </w:rPr>
        <w:t>strain</w:t>
      </w:r>
    </w:p>
    <w:p w14:paraId="1CA95955" w14:textId="77777777" w:rsidR="00BB74B1" w:rsidRDefault="00BB74B1" w:rsidP="00BB74B1">
      <w:pPr>
        <w:widowControl w:val="0"/>
        <w:kinsoku w:val="0"/>
        <w:spacing w:before="756"/>
        <w:ind w:left="360" w:right="432"/>
      </w:pPr>
      <w:r w:rsidRPr="008E6972">
        <w:rPr>
          <w:rFonts w:ascii="Arial" w:eastAsia="Times New Roman" w:hAnsi="Arial" w:cs="Arial"/>
          <w:spacing w:val="-3"/>
          <w:sz w:val="24"/>
          <w:szCs w:val="24"/>
        </w:rPr>
        <w:lastRenderedPageBreak/>
        <w:t xml:space="preserve">The above list was current as of the date of this document listed at the bottom of the </w:t>
      </w:r>
      <w:r w:rsidRPr="008E6972">
        <w:rPr>
          <w:rFonts w:ascii="Arial" w:eastAsia="Times New Roman" w:hAnsi="Arial" w:cs="Arial"/>
          <w:sz w:val="24"/>
          <w:szCs w:val="24"/>
        </w:rPr>
        <w:t>page.</w:t>
      </w:r>
      <w:r>
        <w:rPr>
          <w:rFonts w:ascii="Arial" w:eastAsia="Times New Roman" w:hAnsi="Arial" w:cs="Arial"/>
          <w:sz w:val="24"/>
          <w:szCs w:val="24"/>
        </w:rPr>
        <w:t xml:space="preserve"> </w:t>
      </w:r>
      <w:r w:rsidRPr="008E6972">
        <w:rPr>
          <w:rFonts w:ascii="Arial" w:eastAsia="Times New Roman" w:hAnsi="Arial" w:cs="Arial"/>
          <w:spacing w:val="-4"/>
          <w:sz w:val="24"/>
          <w:szCs w:val="24"/>
        </w:rPr>
        <w:t xml:space="preserve">The latest listing of select agents and toxins, restrictions, definitions and exemptions is </w:t>
      </w:r>
      <w:r w:rsidRPr="008E6972">
        <w:rPr>
          <w:rFonts w:ascii="Arial" w:eastAsia="Times New Roman" w:hAnsi="Arial" w:cs="Arial"/>
          <w:sz w:val="24"/>
          <w:szCs w:val="24"/>
        </w:rPr>
        <w:t>available online at:</w:t>
      </w:r>
      <w:r>
        <w:rPr>
          <w:rFonts w:ascii="Arial" w:eastAsia="Times New Roman" w:hAnsi="Arial" w:cs="Arial"/>
          <w:sz w:val="24"/>
          <w:szCs w:val="24"/>
        </w:rPr>
        <w:t xml:space="preserve"> </w:t>
      </w:r>
      <w:hyperlink r:id="rId7" w:history="1">
        <w:r w:rsidRPr="00803021">
          <w:rPr>
            <w:rStyle w:val="Hyperlink"/>
          </w:rPr>
          <w:t>http://www.selectagents.gov/SelectAgentsandToxinsList.html</w:t>
        </w:r>
      </w:hyperlink>
    </w:p>
    <w:p w14:paraId="27D4D132" w14:textId="77777777" w:rsidR="00BB74B1" w:rsidRDefault="00BB74B1" w:rsidP="00BB74B1"/>
    <w:p w14:paraId="2A6A314C" w14:textId="77777777" w:rsidR="00BB74B1" w:rsidRPr="00832B94" w:rsidRDefault="00BB74B1" w:rsidP="00BB74B1">
      <w:pPr>
        <w:widowControl w:val="0"/>
        <w:kinsoku w:val="0"/>
        <w:ind w:left="1944"/>
        <w:rPr>
          <w:rFonts w:ascii="Arial" w:eastAsia="Times New Roman" w:hAnsi="Arial" w:cs="Arial"/>
          <w:b/>
          <w:bCs/>
          <w:spacing w:val="-5"/>
          <w:w w:val="105"/>
          <w:sz w:val="24"/>
          <w:szCs w:val="24"/>
          <w:u w:val="single"/>
        </w:rPr>
      </w:pPr>
      <w:bookmarkStart w:id="4" w:name="MILITARY"/>
      <w:r w:rsidRPr="00832B94">
        <w:rPr>
          <w:rFonts w:ascii="Arial" w:eastAsia="Times New Roman" w:hAnsi="Arial" w:cs="Arial"/>
          <w:b/>
          <w:bCs/>
          <w:spacing w:val="-5"/>
          <w:w w:val="105"/>
          <w:sz w:val="24"/>
          <w:szCs w:val="24"/>
          <w:u w:val="single"/>
        </w:rPr>
        <w:t>List of Military / Other Chemical Agents of Concern</w:t>
      </w:r>
    </w:p>
    <w:bookmarkEnd w:id="4"/>
    <w:p w14:paraId="46F20B0C" w14:textId="77777777" w:rsidR="00BB74B1" w:rsidRPr="00F465B0" w:rsidRDefault="00BB74B1" w:rsidP="00BB74B1">
      <w:pPr>
        <w:widowControl w:val="0"/>
        <w:kinsoku w:val="0"/>
        <w:spacing w:before="180" w:after="288"/>
        <w:ind w:left="144" w:right="288"/>
        <w:jc w:val="both"/>
        <w:rPr>
          <w:rFonts w:ascii="Arial" w:eastAsia="Times New Roman" w:hAnsi="Arial" w:cs="Arial"/>
          <w:sz w:val="24"/>
          <w:szCs w:val="24"/>
        </w:rPr>
      </w:pPr>
      <w:r w:rsidRPr="00F465B0">
        <w:rPr>
          <w:rFonts w:ascii="Arial" w:eastAsia="Times New Roman" w:hAnsi="Arial" w:cs="Arial"/>
          <w:spacing w:val="-1"/>
          <w:sz w:val="24"/>
          <w:szCs w:val="24"/>
        </w:rPr>
        <w:t xml:space="preserve">Military / Other chemical agents of concern (excluding biological select agents) that can </w:t>
      </w:r>
      <w:r w:rsidRPr="00F465B0">
        <w:rPr>
          <w:rFonts w:ascii="Arial" w:eastAsia="Times New Roman" w:hAnsi="Arial" w:cs="Arial"/>
          <w:sz w:val="24"/>
          <w:szCs w:val="24"/>
        </w:rPr>
        <w:t>be used as a potential weapon of mass casualty / destruction or is potentially explosive or is toxic or highly flammable:</w:t>
      </w:r>
    </w:p>
    <w:p w14:paraId="4E9EAE6A" w14:textId="77777777" w:rsidR="00BB74B1" w:rsidRPr="00F465B0" w:rsidRDefault="00BB74B1" w:rsidP="00BB74B1">
      <w:pPr>
        <w:widowControl w:val="0"/>
        <w:tabs>
          <w:tab w:val="left" w:pos="3249"/>
          <w:tab w:val="left" w:pos="5958"/>
          <w:tab w:val="right" w:pos="8746"/>
        </w:tabs>
        <w:kinsoku w:val="0"/>
        <w:spacing w:before="288" w:after="180"/>
        <w:ind w:left="144"/>
        <w:rPr>
          <w:rFonts w:ascii="Arial" w:eastAsia="Times New Roman" w:hAnsi="Arial" w:cs="Arial"/>
          <w:sz w:val="19"/>
          <w:szCs w:val="19"/>
        </w:rPr>
      </w:pP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0" allowOverlap="1" wp14:anchorId="33D3C0A6" wp14:editId="5D92787E">
                <wp:simplePos x="0" y="0"/>
                <wp:positionH relativeFrom="column">
                  <wp:posOffset>100965</wp:posOffset>
                </wp:positionH>
                <wp:positionV relativeFrom="paragraph">
                  <wp:posOffset>5080</wp:posOffset>
                </wp:positionV>
                <wp:extent cx="5983605" cy="0"/>
                <wp:effectExtent l="0" t="0" r="0" b="0"/>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D76BE" id="Straight Connector 6"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95pt,.4pt" to="47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SbHQ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" o:allowincell="f" strokeweight=".7pt">
                <w10:wrap type="square"/>
              </v:line>
            </w:pict>
          </mc:Fallback>
        </mc:AlternateContent>
      </w:r>
      <w:r w:rsidRPr="00F465B0">
        <w:rPr>
          <w:rFonts w:ascii="Arial" w:eastAsia="Times New Roman" w:hAnsi="Arial" w:cs="Arial"/>
          <w:sz w:val="19"/>
          <w:szCs w:val="19"/>
        </w:rPr>
        <w:t>Type Common Name</w:t>
      </w:r>
      <w:r w:rsidRPr="00F465B0">
        <w:rPr>
          <w:rFonts w:ascii="Arial" w:eastAsia="Times New Roman" w:hAnsi="Arial" w:cs="Arial"/>
          <w:sz w:val="19"/>
          <w:szCs w:val="19"/>
        </w:rPr>
        <w:tab/>
        <w:t>Technical Name</w:t>
      </w:r>
      <w:r w:rsidRPr="00F465B0">
        <w:rPr>
          <w:rFonts w:ascii="Arial" w:eastAsia="Times New Roman" w:hAnsi="Arial" w:cs="Arial"/>
          <w:sz w:val="19"/>
          <w:szCs w:val="19"/>
        </w:rPr>
        <w:tab/>
        <w:t>Formula</w:t>
      </w:r>
      <w:r w:rsidRPr="00F465B0">
        <w:rPr>
          <w:rFonts w:ascii="Arial" w:eastAsia="Times New Roman" w:hAnsi="Arial" w:cs="Arial"/>
          <w:sz w:val="19"/>
          <w:szCs w:val="19"/>
        </w:rPr>
        <w:tab/>
        <w:t>CAS Number</w:t>
      </w:r>
    </w:p>
    <w:p w14:paraId="3895F74B" w14:textId="77777777" w:rsidR="00BB74B1" w:rsidRPr="00F465B0" w:rsidRDefault="00BB74B1" w:rsidP="00BB74B1">
      <w:pPr>
        <w:widowControl w:val="0"/>
        <w:kinsoku w:val="0"/>
        <w:spacing w:before="216"/>
        <w:rPr>
          <w:rFonts w:ascii="Arial" w:eastAsia="Times New Roman" w:hAnsi="Arial" w:cs="Arial"/>
          <w:spacing w:val="-4"/>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1312" behindDoc="0" locked="0" layoutInCell="0" allowOverlap="1" wp14:anchorId="572571F5" wp14:editId="5291AB54">
                <wp:simplePos x="0" y="0"/>
                <wp:positionH relativeFrom="column">
                  <wp:posOffset>100965</wp:posOffset>
                </wp:positionH>
                <wp:positionV relativeFrom="paragraph">
                  <wp:posOffset>5080</wp:posOffset>
                </wp:positionV>
                <wp:extent cx="5983605" cy="0"/>
                <wp:effectExtent l="0" t="0" r="0" b="0"/>
                <wp:wrapSquare wrapText="bothSides"/>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E904" id="Straight Connector 22"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95pt,.4pt" to="47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ys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" o:allowincell="f" strokeweight=".7pt">
                <w10:wrap type="square"/>
              </v:line>
            </w:pict>
          </mc:Fallback>
        </mc:AlternateContent>
      </w:r>
      <w:r w:rsidRPr="00F465B0">
        <w:rPr>
          <w:rFonts w:ascii="Arial" w:eastAsia="Times New Roman" w:hAnsi="Arial" w:cs="Arial"/>
          <w:spacing w:val="-4"/>
          <w:sz w:val="24"/>
          <w:szCs w:val="24"/>
        </w:rPr>
        <w:t>Blister Agents</w:t>
      </w:r>
    </w:p>
    <w:p w14:paraId="6C3CC977" w14:textId="77777777" w:rsidR="00BB74B1" w:rsidRPr="00F465B0" w:rsidRDefault="00BB74B1" w:rsidP="00BB74B1">
      <w:pPr>
        <w:widowControl w:val="0"/>
        <w:tabs>
          <w:tab w:val="left" w:pos="3260"/>
          <w:tab w:val="left" w:pos="5957"/>
          <w:tab w:val="right" w:pos="8223"/>
        </w:tabs>
        <w:kinsoku w:val="0"/>
        <w:ind w:left="720"/>
        <w:rPr>
          <w:rFonts w:ascii="Arial" w:eastAsia="Times New Roman" w:hAnsi="Arial" w:cs="Arial"/>
          <w:sz w:val="19"/>
          <w:szCs w:val="19"/>
        </w:rPr>
      </w:pPr>
      <w:r w:rsidRPr="00F465B0">
        <w:rPr>
          <w:rFonts w:ascii="Arial" w:eastAsia="Times New Roman" w:hAnsi="Arial" w:cs="Arial"/>
          <w:spacing w:val="-4"/>
          <w:sz w:val="19"/>
          <w:szCs w:val="19"/>
        </w:rPr>
        <w:t>Mustard Gas (H)</w:t>
      </w:r>
      <w:r w:rsidRPr="00F465B0">
        <w:rPr>
          <w:rFonts w:ascii="Arial" w:eastAsia="Times New Roman" w:hAnsi="Arial" w:cs="Arial"/>
          <w:spacing w:val="-4"/>
          <w:sz w:val="19"/>
          <w:szCs w:val="19"/>
        </w:rPr>
        <w:tab/>
      </w:r>
      <w:r w:rsidRPr="00F465B0">
        <w:rPr>
          <w:rFonts w:ascii="Arial" w:eastAsia="Times New Roman" w:hAnsi="Arial" w:cs="Arial"/>
          <w:sz w:val="19"/>
          <w:szCs w:val="19"/>
        </w:rPr>
        <w:t>Bis (2-chlorethyl) sulfide</w:t>
      </w:r>
      <w:r w:rsidRPr="00F465B0">
        <w:rPr>
          <w:rFonts w:ascii="Arial" w:eastAsia="Times New Roman" w:hAnsi="Arial" w:cs="Arial"/>
          <w:sz w:val="19"/>
          <w:szCs w:val="19"/>
        </w:rPr>
        <w:tab/>
        <w:t>(CLCH</w:t>
      </w:r>
      <w:r w:rsidRPr="00F465B0">
        <w:rPr>
          <w:rFonts w:ascii="Arial" w:eastAsia="Times New Roman" w:hAnsi="Arial" w:cs="Arial"/>
          <w:sz w:val="13"/>
          <w:szCs w:val="13"/>
        </w:rPr>
        <w:t>2</w:t>
      </w:r>
      <w:r w:rsidRPr="00F465B0">
        <w:rPr>
          <w:rFonts w:ascii="Arial" w:eastAsia="Times New Roman" w:hAnsi="Arial" w:cs="Arial"/>
          <w:sz w:val="19"/>
          <w:szCs w:val="19"/>
        </w:rPr>
        <w:t>CH</w:t>
      </w:r>
      <w:r w:rsidRPr="00F465B0">
        <w:rPr>
          <w:rFonts w:ascii="Arial" w:eastAsia="Times New Roman" w:hAnsi="Arial" w:cs="Arial"/>
          <w:sz w:val="13"/>
          <w:szCs w:val="13"/>
        </w:rPr>
        <w:t>2</w:t>
      </w:r>
      <w:r w:rsidRPr="00F465B0">
        <w:rPr>
          <w:rFonts w:ascii="Arial" w:eastAsia="Times New Roman" w:hAnsi="Arial" w:cs="Arial"/>
          <w:sz w:val="19"/>
          <w:szCs w:val="19"/>
        </w:rPr>
        <w:t>)</w:t>
      </w:r>
      <w:r w:rsidRPr="00F465B0">
        <w:rPr>
          <w:rFonts w:ascii="Arial" w:eastAsia="Times New Roman" w:hAnsi="Arial" w:cs="Arial"/>
          <w:sz w:val="13"/>
          <w:szCs w:val="13"/>
        </w:rPr>
        <w:t>2</w:t>
      </w:r>
      <w:r w:rsidRPr="00F465B0">
        <w:rPr>
          <w:rFonts w:ascii="Arial" w:eastAsia="Times New Roman" w:hAnsi="Arial" w:cs="Arial"/>
          <w:sz w:val="19"/>
          <w:szCs w:val="19"/>
        </w:rPr>
        <w:t>S</w:t>
      </w:r>
      <w:r w:rsidRPr="00F465B0">
        <w:rPr>
          <w:rFonts w:ascii="Arial" w:eastAsia="Times New Roman" w:hAnsi="Arial" w:cs="Arial"/>
          <w:sz w:val="19"/>
          <w:szCs w:val="19"/>
        </w:rPr>
        <w:tab/>
        <w:t>505602</w:t>
      </w:r>
    </w:p>
    <w:p w14:paraId="7309D689" w14:textId="77777777" w:rsidR="00BB74B1" w:rsidRPr="00F465B0" w:rsidRDefault="00BB74B1" w:rsidP="00BB74B1">
      <w:pPr>
        <w:widowControl w:val="0"/>
        <w:tabs>
          <w:tab w:val="left" w:pos="3260"/>
          <w:tab w:val="right" w:pos="6764"/>
        </w:tabs>
        <w:kinsoku w:val="0"/>
        <w:ind w:left="720"/>
        <w:rPr>
          <w:rFonts w:ascii="Arial" w:eastAsia="Times New Roman" w:hAnsi="Arial" w:cs="Arial"/>
          <w:sz w:val="19"/>
          <w:szCs w:val="19"/>
        </w:rPr>
      </w:pPr>
      <w:r w:rsidRPr="00F465B0">
        <w:rPr>
          <w:rFonts w:ascii="Arial" w:eastAsia="Times New Roman" w:hAnsi="Arial" w:cs="Arial"/>
          <w:spacing w:val="-2"/>
          <w:sz w:val="19"/>
          <w:szCs w:val="19"/>
        </w:rPr>
        <w:t>Mustard Gas (HO)</w:t>
      </w:r>
      <w:r w:rsidRPr="00F465B0">
        <w:rPr>
          <w:rFonts w:ascii="Arial" w:eastAsia="Times New Roman" w:hAnsi="Arial" w:cs="Arial"/>
          <w:spacing w:val="-2"/>
          <w:sz w:val="19"/>
          <w:szCs w:val="19"/>
        </w:rPr>
        <w:tab/>
      </w:r>
      <w:r w:rsidRPr="00F465B0">
        <w:rPr>
          <w:rFonts w:ascii="Arial" w:eastAsia="Times New Roman" w:hAnsi="Arial" w:cs="Arial"/>
          <w:sz w:val="19"/>
          <w:szCs w:val="19"/>
        </w:rPr>
        <w:t>Bis (2-chlorethyl) sulfide</w:t>
      </w:r>
      <w:r w:rsidRPr="00F465B0">
        <w:rPr>
          <w:rFonts w:ascii="Arial" w:eastAsia="Times New Roman" w:hAnsi="Arial" w:cs="Arial"/>
          <w:sz w:val="19"/>
          <w:szCs w:val="19"/>
        </w:rPr>
        <w:tab/>
        <w:t>C</w:t>
      </w:r>
      <w:r w:rsidRPr="00F465B0">
        <w:rPr>
          <w:rFonts w:ascii="Arial" w:eastAsia="Times New Roman" w:hAnsi="Arial" w:cs="Arial"/>
          <w:sz w:val="13"/>
          <w:szCs w:val="13"/>
        </w:rPr>
        <w:t>4</w:t>
      </w:r>
      <w:r w:rsidRPr="00F465B0">
        <w:rPr>
          <w:rFonts w:ascii="Arial" w:eastAsia="Times New Roman" w:hAnsi="Arial" w:cs="Arial"/>
          <w:sz w:val="19"/>
          <w:szCs w:val="19"/>
        </w:rPr>
        <w:t>H</w:t>
      </w:r>
      <w:r w:rsidRPr="00F465B0">
        <w:rPr>
          <w:rFonts w:ascii="Arial" w:eastAsia="Times New Roman" w:hAnsi="Arial" w:cs="Arial"/>
          <w:sz w:val="13"/>
          <w:szCs w:val="13"/>
        </w:rPr>
        <w:t>8</w:t>
      </w:r>
      <w:r w:rsidRPr="00F465B0">
        <w:rPr>
          <w:rFonts w:ascii="Arial" w:eastAsia="Times New Roman" w:hAnsi="Arial" w:cs="Arial"/>
          <w:sz w:val="19"/>
          <w:szCs w:val="19"/>
        </w:rPr>
        <w:t>Cl</w:t>
      </w:r>
      <w:r w:rsidRPr="00F465B0">
        <w:rPr>
          <w:rFonts w:ascii="Arial" w:eastAsia="Times New Roman" w:hAnsi="Arial" w:cs="Arial"/>
          <w:sz w:val="13"/>
          <w:szCs w:val="13"/>
        </w:rPr>
        <w:t>2</w:t>
      </w:r>
      <w:r w:rsidRPr="00F465B0">
        <w:rPr>
          <w:rFonts w:ascii="Arial" w:eastAsia="Times New Roman" w:hAnsi="Arial" w:cs="Arial"/>
          <w:sz w:val="19"/>
          <w:szCs w:val="19"/>
        </w:rPr>
        <w:t>S</w:t>
      </w:r>
    </w:p>
    <w:p w14:paraId="5B782CCB" w14:textId="77777777" w:rsidR="00BB74B1" w:rsidRPr="00F465B0" w:rsidRDefault="00BB74B1" w:rsidP="00BB74B1">
      <w:pPr>
        <w:widowControl w:val="0"/>
        <w:tabs>
          <w:tab w:val="left" w:pos="3260"/>
          <w:tab w:val="left" w:pos="5957"/>
          <w:tab w:val="right" w:pos="8439"/>
        </w:tabs>
        <w:kinsoku w:val="0"/>
        <w:ind w:left="720"/>
        <w:rPr>
          <w:rFonts w:ascii="Arial" w:eastAsia="Times New Roman" w:hAnsi="Arial" w:cs="Arial"/>
          <w:sz w:val="19"/>
          <w:szCs w:val="19"/>
        </w:rPr>
      </w:pPr>
      <w:r w:rsidRPr="00F465B0">
        <w:rPr>
          <w:rFonts w:ascii="Arial" w:eastAsia="Times New Roman" w:hAnsi="Arial" w:cs="Arial"/>
          <w:spacing w:val="-2"/>
          <w:sz w:val="19"/>
          <w:szCs w:val="19"/>
        </w:rPr>
        <w:t>Phosgene Oxime (CX)</w:t>
      </w:r>
      <w:r w:rsidRPr="00F465B0">
        <w:rPr>
          <w:rFonts w:ascii="Arial" w:eastAsia="Times New Roman" w:hAnsi="Arial" w:cs="Arial"/>
          <w:spacing w:val="-2"/>
          <w:sz w:val="19"/>
          <w:szCs w:val="19"/>
        </w:rPr>
        <w:tab/>
        <w:t>Dichloroformoxime</w:t>
      </w:r>
      <w:r w:rsidRPr="00F465B0">
        <w:rPr>
          <w:rFonts w:ascii="Arial" w:eastAsia="Times New Roman" w:hAnsi="Arial" w:cs="Arial"/>
          <w:spacing w:val="-2"/>
          <w:sz w:val="19"/>
          <w:szCs w:val="19"/>
        </w:rPr>
        <w:tab/>
      </w:r>
      <w:r w:rsidRPr="00F465B0">
        <w:rPr>
          <w:rFonts w:ascii="Arial" w:eastAsia="Times New Roman" w:hAnsi="Arial" w:cs="Arial"/>
          <w:sz w:val="19"/>
          <w:szCs w:val="19"/>
        </w:rPr>
        <w:t>CHCl</w:t>
      </w:r>
      <w:r w:rsidRPr="00F465B0">
        <w:rPr>
          <w:rFonts w:ascii="Arial" w:eastAsia="Times New Roman" w:hAnsi="Arial" w:cs="Arial"/>
          <w:sz w:val="13"/>
          <w:szCs w:val="13"/>
        </w:rPr>
        <w:t>2</w:t>
      </w:r>
      <w:r w:rsidRPr="00F465B0">
        <w:rPr>
          <w:rFonts w:ascii="Arial" w:eastAsia="Times New Roman" w:hAnsi="Arial" w:cs="Arial"/>
          <w:sz w:val="19"/>
          <w:szCs w:val="19"/>
        </w:rPr>
        <w:t>NO</w:t>
      </w:r>
      <w:r w:rsidRPr="00F465B0">
        <w:rPr>
          <w:rFonts w:ascii="Arial" w:eastAsia="Times New Roman" w:hAnsi="Arial" w:cs="Arial"/>
          <w:sz w:val="19"/>
          <w:szCs w:val="19"/>
        </w:rPr>
        <w:tab/>
        <w:t>1794-86-1</w:t>
      </w:r>
    </w:p>
    <w:p w14:paraId="2C5B5EA9" w14:textId="77777777" w:rsidR="00BB74B1" w:rsidRPr="00F465B0" w:rsidRDefault="00BB74B1" w:rsidP="00BB74B1">
      <w:pPr>
        <w:widowControl w:val="0"/>
        <w:tabs>
          <w:tab w:val="left" w:pos="3260"/>
          <w:tab w:val="right" w:pos="8228"/>
        </w:tabs>
        <w:kinsoku w:val="0"/>
        <w:ind w:left="720"/>
        <w:rPr>
          <w:rFonts w:ascii="Arial" w:eastAsia="Times New Roman" w:hAnsi="Arial" w:cs="Arial"/>
          <w:sz w:val="19"/>
          <w:szCs w:val="19"/>
        </w:rPr>
      </w:pPr>
      <w:r w:rsidRPr="00F465B0">
        <w:rPr>
          <w:rFonts w:ascii="Arial" w:eastAsia="Times New Roman" w:hAnsi="Arial" w:cs="Arial"/>
          <w:spacing w:val="-6"/>
          <w:sz w:val="19"/>
          <w:szCs w:val="19"/>
        </w:rPr>
        <w:t>Lewisite (L)</w:t>
      </w:r>
      <w:r w:rsidRPr="00F465B0">
        <w:rPr>
          <w:rFonts w:ascii="Arial" w:eastAsia="Times New Roman" w:hAnsi="Arial" w:cs="Arial"/>
          <w:spacing w:val="-6"/>
          <w:sz w:val="19"/>
          <w:szCs w:val="19"/>
        </w:rPr>
        <w:tab/>
      </w:r>
      <w:r w:rsidRPr="00F465B0">
        <w:rPr>
          <w:rFonts w:ascii="Arial" w:eastAsia="Times New Roman" w:hAnsi="Arial" w:cs="Arial"/>
          <w:spacing w:val="3"/>
          <w:sz w:val="19"/>
          <w:szCs w:val="19"/>
        </w:rPr>
        <w:t>Dichloro-(2-</w:t>
      </w:r>
      <w:proofErr w:type="gramStart"/>
      <w:r w:rsidRPr="00F465B0">
        <w:rPr>
          <w:rFonts w:ascii="Arial" w:eastAsia="Times New Roman" w:hAnsi="Arial" w:cs="Arial"/>
          <w:spacing w:val="3"/>
          <w:sz w:val="19"/>
          <w:szCs w:val="19"/>
        </w:rPr>
        <w:t>chlorovinyl)arsine</w:t>
      </w:r>
      <w:proofErr w:type="gramEnd"/>
      <w:r w:rsidRPr="00F465B0">
        <w:rPr>
          <w:rFonts w:ascii="Arial" w:eastAsia="Times New Roman" w:hAnsi="Arial" w:cs="Arial"/>
          <w:spacing w:val="3"/>
          <w:sz w:val="19"/>
          <w:szCs w:val="19"/>
        </w:rPr>
        <w:t xml:space="preserve"> </w:t>
      </w:r>
      <w:r>
        <w:rPr>
          <w:rFonts w:ascii="Arial" w:eastAsia="Times New Roman" w:hAnsi="Arial" w:cs="Arial"/>
          <w:spacing w:val="3"/>
          <w:sz w:val="19"/>
          <w:szCs w:val="19"/>
        </w:rPr>
        <w:t xml:space="preserve"> </w:t>
      </w:r>
      <w:proofErr w:type="spellStart"/>
      <w:r w:rsidRPr="00F465B0">
        <w:rPr>
          <w:rFonts w:ascii="Arial" w:eastAsia="Times New Roman" w:hAnsi="Arial" w:cs="Arial"/>
          <w:spacing w:val="3"/>
          <w:sz w:val="19"/>
          <w:szCs w:val="19"/>
        </w:rPr>
        <w:t>ClCHCHAsCL</w:t>
      </w:r>
      <w:proofErr w:type="spellEnd"/>
      <w:r w:rsidRPr="00F465B0">
        <w:rPr>
          <w:rFonts w:ascii="Arial" w:eastAsia="Times New Roman" w:hAnsi="Arial" w:cs="Arial"/>
          <w:spacing w:val="3"/>
          <w:sz w:val="19"/>
          <w:szCs w:val="19"/>
        </w:rPr>
        <w:tab/>
      </w:r>
      <w:r w:rsidRPr="00F465B0">
        <w:rPr>
          <w:rFonts w:ascii="Arial" w:eastAsia="Times New Roman" w:hAnsi="Arial" w:cs="Arial"/>
          <w:sz w:val="19"/>
          <w:szCs w:val="19"/>
        </w:rPr>
        <w:t>541253</w:t>
      </w:r>
    </w:p>
    <w:p w14:paraId="484B36FC" w14:textId="77777777" w:rsidR="00BB74B1" w:rsidRPr="00F465B0" w:rsidRDefault="00BB74B1" w:rsidP="00BB74B1">
      <w:pPr>
        <w:widowControl w:val="0"/>
        <w:kinsoku w:val="0"/>
        <w:ind w:left="7200"/>
        <w:rPr>
          <w:rFonts w:ascii="Arial" w:eastAsia="Times New Roman" w:hAnsi="Arial" w:cs="Arial"/>
          <w:sz w:val="13"/>
          <w:szCs w:val="13"/>
        </w:rPr>
      </w:pPr>
      <w:r w:rsidRPr="00F465B0">
        <w:rPr>
          <w:rFonts w:ascii="Arial" w:eastAsia="Times New Roman" w:hAnsi="Arial" w:cs="Arial"/>
          <w:sz w:val="13"/>
          <w:szCs w:val="13"/>
        </w:rPr>
        <w:t>2</w:t>
      </w:r>
    </w:p>
    <w:p w14:paraId="0889473A" w14:textId="77777777" w:rsidR="00BB74B1" w:rsidRPr="00F465B0" w:rsidRDefault="00BB74B1" w:rsidP="00BB74B1">
      <w:pPr>
        <w:widowControl w:val="0"/>
        <w:kinsoku w:val="0"/>
        <w:spacing w:before="216"/>
        <w:rPr>
          <w:rFonts w:ascii="Arial" w:eastAsia="Times New Roman" w:hAnsi="Arial" w:cs="Arial"/>
          <w:sz w:val="24"/>
          <w:szCs w:val="24"/>
        </w:rPr>
      </w:pPr>
      <w:r w:rsidRPr="00F465B0">
        <w:rPr>
          <w:rFonts w:ascii="Arial" w:eastAsia="Times New Roman" w:hAnsi="Arial" w:cs="Arial"/>
          <w:sz w:val="24"/>
          <w:szCs w:val="24"/>
        </w:rPr>
        <w:t>Asphyxiants</w:t>
      </w:r>
    </w:p>
    <w:p w14:paraId="157E4235" w14:textId="77777777" w:rsidR="00BB74B1" w:rsidRPr="00F465B0" w:rsidRDefault="00BB74B1" w:rsidP="00BB74B1">
      <w:pPr>
        <w:widowControl w:val="0"/>
        <w:tabs>
          <w:tab w:val="left" w:pos="3260"/>
          <w:tab w:val="left" w:pos="5957"/>
          <w:tab w:val="right" w:pos="8247"/>
        </w:tabs>
        <w:kinsoku w:val="0"/>
        <w:ind w:left="720"/>
        <w:rPr>
          <w:rFonts w:ascii="Arial" w:eastAsia="Times New Roman" w:hAnsi="Arial" w:cs="Arial"/>
          <w:sz w:val="19"/>
          <w:szCs w:val="19"/>
        </w:rPr>
      </w:pPr>
      <w:r w:rsidRPr="00F465B0">
        <w:rPr>
          <w:rFonts w:ascii="Arial" w:eastAsia="Times New Roman" w:hAnsi="Arial" w:cs="Arial"/>
          <w:sz w:val="19"/>
          <w:szCs w:val="19"/>
        </w:rPr>
        <w:t>Hydrogen Cyanide (AC)</w:t>
      </w:r>
      <w:r w:rsidRPr="00F465B0">
        <w:rPr>
          <w:rFonts w:ascii="Arial" w:eastAsia="Times New Roman" w:hAnsi="Arial" w:cs="Arial"/>
          <w:sz w:val="19"/>
          <w:szCs w:val="19"/>
        </w:rPr>
        <w:tab/>
      </w:r>
      <w:r w:rsidRPr="00F465B0">
        <w:rPr>
          <w:rFonts w:ascii="Arial" w:eastAsia="Times New Roman" w:hAnsi="Arial" w:cs="Arial"/>
          <w:spacing w:val="-2"/>
          <w:sz w:val="19"/>
          <w:szCs w:val="19"/>
        </w:rPr>
        <w:t>Hydrogen Cyanide</w:t>
      </w:r>
      <w:r w:rsidRPr="00F465B0">
        <w:rPr>
          <w:rFonts w:ascii="Arial" w:eastAsia="Times New Roman" w:hAnsi="Arial" w:cs="Arial"/>
          <w:spacing w:val="-2"/>
          <w:sz w:val="19"/>
          <w:szCs w:val="19"/>
        </w:rPr>
        <w:tab/>
      </w:r>
      <w:r w:rsidRPr="00F465B0">
        <w:rPr>
          <w:rFonts w:ascii="Arial" w:eastAsia="Times New Roman" w:hAnsi="Arial" w:cs="Arial"/>
          <w:sz w:val="19"/>
          <w:szCs w:val="19"/>
        </w:rPr>
        <w:t>HCN</w:t>
      </w:r>
      <w:r w:rsidRPr="00F465B0">
        <w:rPr>
          <w:rFonts w:ascii="Arial" w:eastAsia="Times New Roman" w:hAnsi="Arial" w:cs="Arial"/>
          <w:sz w:val="19"/>
          <w:szCs w:val="19"/>
        </w:rPr>
        <w:tab/>
        <w:t>74-90-8</w:t>
      </w:r>
    </w:p>
    <w:p w14:paraId="27BE9F55" w14:textId="77777777" w:rsidR="00BB74B1" w:rsidRPr="00F465B0" w:rsidRDefault="00BB74B1" w:rsidP="00BB74B1">
      <w:pPr>
        <w:widowControl w:val="0"/>
        <w:tabs>
          <w:tab w:val="left" w:pos="3260"/>
          <w:tab w:val="left" w:pos="5957"/>
          <w:tab w:val="right" w:pos="8357"/>
        </w:tabs>
        <w:kinsoku w:val="0"/>
        <w:spacing w:before="36"/>
        <w:ind w:left="720"/>
        <w:rPr>
          <w:rFonts w:ascii="Arial" w:eastAsia="Times New Roman" w:hAnsi="Arial" w:cs="Arial"/>
          <w:sz w:val="19"/>
          <w:szCs w:val="19"/>
        </w:rPr>
      </w:pPr>
      <w:r w:rsidRPr="00F465B0">
        <w:rPr>
          <w:rFonts w:ascii="Arial" w:eastAsia="Times New Roman" w:hAnsi="Arial" w:cs="Arial"/>
          <w:sz w:val="19"/>
          <w:szCs w:val="19"/>
        </w:rPr>
        <w:t>Cyanogen Chloride (CK)</w:t>
      </w:r>
      <w:r w:rsidRPr="00F465B0">
        <w:rPr>
          <w:rFonts w:ascii="Arial" w:eastAsia="Times New Roman" w:hAnsi="Arial" w:cs="Arial"/>
          <w:sz w:val="19"/>
          <w:szCs w:val="19"/>
        </w:rPr>
        <w:tab/>
      </w:r>
      <w:proofErr w:type="spellStart"/>
      <w:r w:rsidRPr="00F465B0">
        <w:rPr>
          <w:rFonts w:ascii="Arial" w:eastAsia="Times New Roman" w:hAnsi="Arial" w:cs="Arial"/>
          <w:spacing w:val="-8"/>
          <w:sz w:val="19"/>
          <w:szCs w:val="19"/>
        </w:rPr>
        <w:t>Chlorocyan</w:t>
      </w:r>
      <w:proofErr w:type="spellEnd"/>
      <w:r w:rsidRPr="00F465B0">
        <w:rPr>
          <w:rFonts w:ascii="Arial" w:eastAsia="Times New Roman" w:hAnsi="Arial" w:cs="Arial"/>
          <w:spacing w:val="-8"/>
          <w:sz w:val="19"/>
          <w:szCs w:val="19"/>
        </w:rPr>
        <w:tab/>
      </w:r>
      <w:proofErr w:type="spellStart"/>
      <w:r w:rsidRPr="00F465B0">
        <w:rPr>
          <w:rFonts w:ascii="Arial" w:eastAsia="Times New Roman" w:hAnsi="Arial" w:cs="Arial"/>
          <w:spacing w:val="2"/>
          <w:sz w:val="19"/>
          <w:szCs w:val="19"/>
        </w:rPr>
        <w:t>CNCl</w:t>
      </w:r>
      <w:proofErr w:type="spellEnd"/>
      <w:r w:rsidRPr="00F465B0">
        <w:rPr>
          <w:rFonts w:ascii="Arial" w:eastAsia="Times New Roman" w:hAnsi="Arial" w:cs="Arial"/>
          <w:spacing w:val="2"/>
          <w:sz w:val="19"/>
          <w:szCs w:val="19"/>
        </w:rPr>
        <w:tab/>
      </w:r>
      <w:r w:rsidRPr="00F465B0">
        <w:rPr>
          <w:rFonts w:ascii="Arial" w:eastAsia="Times New Roman" w:hAnsi="Arial" w:cs="Arial"/>
          <w:sz w:val="19"/>
          <w:szCs w:val="19"/>
        </w:rPr>
        <w:t>506-77-4</w:t>
      </w:r>
    </w:p>
    <w:p w14:paraId="56F33C92" w14:textId="77777777" w:rsidR="00BB74B1" w:rsidRPr="00F465B0" w:rsidRDefault="00BB74B1" w:rsidP="00BB74B1">
      <w:pPr>
        <w:widowControl w:val="0"/>
        <w:kinsoku w:val="0"/>
        <w:spacing w:before="180"/>
        <w:rPr>
          <w:rFonts w:ascii="Arial" w:eastAsia="Times New Roman" w:hAnsi="Arial" w:cs="Arial"/>
          <w:sz w:val="24"/>
          <w:szCs w:val="24"/>
        </w:rPr>
      </w:pPr>
      <w:r w:rsidRPr="00F465B0">
        <w:rPr>
          <w:rFonts w:ascii="Arial" w:eastAsia="Times New Roman" w:hAnsi="Arial" w:cs="Arial"/>
          <w:sz w:val="24"/>
          <w:szCs w:val="24"/>
        </w:rPr>
        <w:t>Choking Agents</w:t>
      </w:r>
    </w:p>
    <w:p w14:paraId="4C678BD3" w14:textId="77777777" w:rsidR="00BB74B1" w:rsidRPr="00F465B0" w:rsidRDefault="00BB74B1" w:rsidP="00BB74B1">
      <w:pPr>
        <w:widowControl w:val="0"/>
        <w:tabs>
          <w:tab w:val="left" w:pos="3260"/>
          <w:tab w:val="left" w:pos="5957"/>
          <w:tab w:val="right" w:pos="8228"/>
        </w:tabs>
        <w:kinsoku w:val="0"/>
        <w:ind w:left="720"/>
        <w:rPr>
          <w:rFonts w:ascii="Arial" w:eastAsia="Times New Roman" w:hAnsi="Arial" w:cs="Arial"/>
          <w:sz w:val="19"/>
          <w:szCs w:val="19"/>
        </w:rPr>
      </w:pPr>
      <w:r w:rsidRPr="00F465B0">
        <w:rPr>
          <w:rFonts w:ascii="Arial" w:eastAsia="Times New Roman" w:hAnsi="Arial" w:cs="Arial"/>
          <w:spacing w:val="-2"/>
          <w:sz w:val="19"/>
          <w:szCs w:val="19"/>
        </w:rPr>
        <w:t>Phosgene Gas (CG)</w:t>
      </w:r>
      <w:r w:rsidRPr="00F465B0">
        <w:rPr>
          <w:rFonts w:ascii="Arial" w:eastAsia="Times New Roman" w:hAnsi="Arial" w:cs="Arial"/>
          <w:spacing w:val="-2"/>
          <w:sz w:val="19"/>
          <w:szCs w:val="19"/>
        </w:rPr>
        <w:tab/>
        <w:t>Carbonyl Chloride</w:t>
      </w:r>
      <w:r w:rsidRPr="00F465B0">
        <w:rPr>
          <w:rFonts w:ascii="Arial" w:eastAsia="Times New Roman" w:hAnsi="Arial" w:cs="Arial"/>
          <w:spacing w:val="-2"/>
          <w:sz w:val="19"/>
          <w:szCs w:val="19"/>
        </w:rPr>
        <w:tab/>
      </w:r>
      <w:proofErr w:type="spellStart"/>
      <w:r w:rsidRPr="00F465B0">
        <w:rPr>
          <w:rFonts w:ascii="Arial" w:eastAsia="Times New Roman" w:hAnsi="Arial" w:cs="Arial"/>
          <w:spacing w:val="6"/>
          <w:sz w:val="19"/>
          <w:szCs w:val="19"/>
        </w:rPr>
        <w:t>COCl</w:t>
      </w:r>
      <w:proofErr w:type="spellEnd"/>
      <w:r w:rsidRPr="00F465B0">
        <w:rPr>
          <w:rFonts w:ascii="Arial" w:eastAsia="Times New Roman" w:hAnsi="Arial" w:cs="Arial"/>
          <w:spacing w:val="6"/>
          <w:sz w:val="19"/>
          <w:szCs w:val="19"/>
        </w:rPr>
        <w:tab/>
      </w:r>
      <w:r w:rsidRPr="00F465B0">
        <w:rPr>
          <w:rFonts w:ascii="Arial" w:eastAsia="Times New Roman" w:hAnsi="Arial" w:cs="Arial"/>
          <w:sz w:val="19"/>
          <w:szCs w:val="19"/>
        </w:rPr>
        <w:t>754445</w:t>
      </w:r>
    </w:p>
    <w:p w14:paraId="3B6BEEE0" w14:textId="77777777" w:rsidR="00BB74B1" w:rsidRPr="00F465B0" w:rsidRDefault="00BB74B1" w:rsidP="00BB74B1">
      <w:pPr>
        <w:widowControl w:val="0"/>
        <w:kinsoku w:val="0"/>
        <w:ind w:left="6408"/>
        <w:rPr>
          <w:rFonts w:ascii="Arial" w:eastAsia="Times New Roman" w:hAnsi="Arial" w:cs="Arial"/>
          <w:sz w:val="13"/>
          <w:szCs w:val="13"/>
        </w:rPr>
      </w:pPr>
      <w:r w:rsidRPr="00F465B0">
        <w:rPr>
          <w:rFonts w:ascii="Arial" w:eastAsia="Times New Roman" w:hAnsi="Arial" w:cs="Arial"/>
          <w:sz w:val="13"/>
          <w:szCs w:val="13"/>
        </w:rPr>
        <w:t>2</w:t>
      </w:r>
    </w:p>
    <w:p w14:paraId="36B7DD52" w14:textId="77777777" w:rsidR="00BB74B1" w:rsidRPr="00F465B0" w:rsidRDefault="00BB74B1" w:rsidP="00BB74B1">
      <w:pPr>
        <w:widowControl w:val="0"/>
        <w:tabs>
          <w:tab w:val="left" w:pos="3260"/>
          <w:tab w:val="left" w:pos="5957"/>
          <w:tab w:val="right" w:pos="8338"/>
        </w:tabs>
        <w:kinsoku w:val="0"/>
        <w:ind w:left="720"/>
        <w:rPr>
          <w:rFonts w:ascii="Arial" w:eastAsia="Times New Roman" w:hAnsi="Arial" w:cs="Arial"/>
          <w:sz w:val="19"/>
          <w:szCs w:val="19"/>
        </w:rPr>
      </w:pPr>
      <w:r w:rsidRPr="00F465B0">
        <w:rPr>
          <w:rFonts w:ascii="Arial" w:eastAsia="Times New Roman" w:hAnsi="Arial" w:cs="Arial"/>
          <w:spacing w:val="-2"/>
          <w:sz w:val="19"/>
          <w:szCs w:val="19"/>
        </w:rPr>
        <w:t>Chlorine Gas (Cl</w:t>
      </w:r>
      <w:r w:rsidRPr="00F465B0">
        <w:rPr>
          <w:rFonts w:ascii="Arial" w:eastAsia="Times New Roman" w:hAnsi="Arial" w:cs="Arial"/>
          <w:spacing w:val="-2"/>
          <w:sz w:val="13"/>
          <w:szCs w:val="13"/>
        </w:rPr>
        <w:t>2</w:t>
      </w:r>
      <w:r w:rsidRPr="00F465B0">
        <w:rPr>
          <w:rFonts w:ascii="Arial" w:eastAsia="Times New Roman" w:hAnsi="Arial" w:cs="Arial"/>
          <w:spacing w:val="-2"/>
          <w:sz w:val="19"/>
          <w:szCs w:val="19"/>
        </w:rPr>
        <w:t>)</w:t>
      </w:r>
      <w:r w:rsidRPr="00F465B0">
        <w:rPr>
          <w:rFonts w:ascii="Arial" w:eastAsia="Times New Roman" w:hAnsi="Arial" w:cs="Arial"/>
          <w:spacing w:val="-2"/>
          <w:sz w:val="19"/>
          <w:szCs w:val="19"/>
        </w:rPr>
        <w:tab/>
        <w:t>Chlorine</w:t>
      </w:r>
      <w:r w:rsidRPr="00F465B0">
        <w:rPr>
          <w:rFonts w:ascii="Arial" w:eastAsia="Times New Roman" w:hAnsi="Arial" w:cs="Arial"/>
          <w:spacing w:val="-2"/>
          <w:sz w:val="19"/>
          <w:szCs w:val="19"/>
        </w:rPr>
        <w:tab/>
      </w:r>
      <w:r w:rsidRPr="00F465B0">
        <w:rPr>
          <w:rFonts w:ascii="Arial" w:eastAsia="Times New Roman" w:hAnsi="Arial" w:cs="Arial"/>
          <w:sz w:val="19"/>
          <w:szCs w:val="19"/>
        </w:rPr>
        <w:t>Cl</w:t>
      </w:r>
      <w:r w:rsidRPr="00F465B0">
        <w:rPr>
          <w:rFonts w:ascii="Arial" w:eastAsia="Times New Roman" w:hAnsi="Arial" w:cs="Arial"/>
          <w:sz w:val="13"/>
          <w:szCs w:val="13"/>
        </w:rPr>
        <w:t>2</w:t>
      </w:r>
      <w:r w:rsidRPr="00F465B0">
        <w:rPr>
          <w:rFonts w:ascii="Arial" w:eastAsia="Times New Roman" w:hAnsi="Arial" w:cs="Arial"/>
          <w:sz w:val="13"/>
          <w:szCs w:val="13"/>
        </w:rPr>
        <w:tab/>
      </w:r>
      <w:r w:rsidRPr="00F465B0">
        <w:rPr>
          <w:rFonts w:ascii="Arial" w:eastAsia="Times New Roman" w:hAnsi="Arial" w:cs="Arial"/>
          <w:sz w:val="19"/>
          <w:szCs w:val="19"/>
        </w:rPr>
        <w:t>7782505</w:t>
      </w:r>
    </w:p>
    <w:p w14:paraId="46B25361" w14:textId="77777777" w:rsidR="00BB74B1" w:rsidRPr="00F465B0" w:rsidRDefault="00BB74B1" w:rsidP="00BB74B1">
      <w:pPr>
        <w:widowControl w:val="0"/>
        <w:tabs>
          <w:tab w:val="left" w:pos="3260"/>
          <w:tab w:val="left" w:pos="5957"/>
          <w:tab w:val="right" w:pos="8333"/>
        </w:tabs>
        <w:kinsoku w:val="0"/>
        <w:ind w:left="720"/>
        <w:rPr>
          <w:rFonts w:ascii="Arial" w:eastAsia="Times New Roman" w:hAnsi="Arial" w:cs="Arial"/>
          <w:sz w:val="19"/>
          <w:szCs w:val="19"/>
        </w:rPr>
      </w:pPr>
      <w:r w:rsidRPr="00F465B0">
        <w:rPr>
          <w:rFonts w:ascii="Arial" w:eastAsia="Times New Roman" w:hAnsi="Arial" w:cs="Arial"/>
          <w:spacing w:val="-2"/>
          <w:sz w:val="19"/>
          <w:szCs w:val="19"/>
        </w:rPr>
        <w:t>Anhydrous Ammonia</w:t>
      </w:r>
      <w:r w:rsidRPr="00F465B0">
        <w:rPr>
          <w:rFonts w:ascii="Arial" w:eastAsia="Times New Roman" w:hAnsi="Arial" w:cs="Arial"/>
          <w:spacing w:val="-2"/>
          <w:sz w:val="19"/>
          <w:szCs w:val="19"/>
        </w:rPr>
        <w:tab/>
      </w:r>
      <w:r w:rsidRPr="00F465B0">
        <w:rPr>
          <w:rFonts w:ascii="Arial" w:eastAsia="Times New Roman" w:hAnsi="Arial" w:cs="Arial"/>
          <w:sz w:val="19"/>
          <w:szCs w:val="19"/>
        </w:rPr>
        <w:t>Anhydrous Ammonia</w:t>
      </w:r>
      <w:r w:rsidRPr="00F465B0">
        <w:rPr>
          <w:rFonts w:ascii="Arial" w:eastAsia="Times New Roman" w:hAnsi="Arial" w:cs="Arial"/>
          <w:sz w:val="19"/>
          <w:szCs w:val="19"/>
        </w:rPr>
        <w:tab/>
        <w:t>NH</w:t>
      </w:r>
      <w:r w:rsidRPr="00F465B0">
        <w:rPr>
          <w:rFonts w:ascii="Arial" w:eastAsia="Times New Roman" w:hAnsi="Arial" w:cs="Arial"/>
          <w:sz w:val="13"/>
          <w:szCs w:val="13"/>
        </w:rPr>
        <w:t>3</w:t>
      </w:r>
      <w:r w:rsidRPr="00F465B0">
        <w:rPr>
          <w:rFonts w:ascii="Arial" w:eastAsia="Times New Roman" w:hAnsi="Arial" w:cs="Arial"/>
          <w:sz w:val="13"/>
          <w:szCs w:val="13"/>
        </w:rPr>
        <w:tab/>
      </w:r>
      <w:r w:rsidRPr="00F465B0">
        <w:rPr>
          <w:rFonts w:ascii="Arial" w:eastAsia="Times New Roman" w:hAnsi="Arial" w:cs="Arial"/>
          <w:sz w:val="19"/>
          <w:szCs w:val="19"/>
        </w:rPr>
        <w:t>7664417</w:t>
      </w:r>
    </w:p>
    <w:p w14:paraId="423579BE" w14:textId="77777777" w:rsidR="00BB74B1" w:rsidRPr="00F465B0" w:rsidRDefault="00BB74B1" w:rsidP="00BB74B1">
      <w:pPr>
        <w:widowControl w:val="0"/>
        <w:kinsoku w:val="0"/>
        <w:spacing w:before="252"/>
        <w:rPr>
          <w:rFonts w:ascii="Arial" w:eastAsia="Times New Roman" w:hAnsi="Arial" w:cs="Arial"/>
          <w:sz w:val="24"/>
          <w:szCs w:val="24"/>
        </w:rPr>
      </w:pPr>
      <w:r w:rsidRPr="00F465B0">
        <w:rPr>
          <w:rFonts w:ascii="Arial" w:eastAsia="Times New Roman" w:hAnsi="Arial" w:cs="Arial"/>
          <w:sz w:val="24"/>
          <w:szCs w:val="24"/>
        </w:rPr>
        <w:t>Nerve Agents</w:t>
      </w:r>
    </w:p>
    <w:p w14:paraId="188C4F22" w14:textId="77777777" w:rsidR="00BB74B1" w:rsidRPr="00F465B0" w:rsidRDefault="00BB74B1" w:rsidP="00BB74B1">
      <w:pPr>
        <w:widowControl w:val="0"/>
        <w:tabs>
          <w:tab w:val="left" w:pos="3260"/>
          <w:tab w:val="right" w:pos="8228"/>
        </w:tabs>
        <w:kinsoku w:val="0"/>
        <w:ind w:left="720"/>
        <w:rPr>
          <w:rFonts w:ascii="Arial" w:eastAsia="Times New Roman" w:hAnsi="Arial" w:cs="Arial"/>
          <w:sz w:val="19"/>
          <w:szCs w:val="19"/>
        </w:rPr>
      </w:pPr>
      <w:r w:rsidRPr="00F465B0">
        <w:rPr>
          <w:rFonts w:ascii="Arial" w:eastAsia="Times New Roman" w:hAnsi="Arial" w:cs="Arial"/>
          <w:sz w:val="19"/>
          <w:szCs w:val="19"/>
        </w:rPr>
        <w:t>Sarin (GB)</w:t>
      </w:r>
      <w:r w:rsidRPr="00F465B0">
        <w:rPr>
          <w:rFonts w:ascii="Arial" w:eastAsia="Times New Roman" w:hAnsi="Arial" w:cs="Arial"/>
          <w:sz w:val="19"/>
          <w:szCs w:val="19"/>
        </w:rPr>
        <w:tab/>
      </w:r>
      <w:r w:rsidRPr="00F465B0">
        <w:rPr>
          <w:rFonts w:ascii="Arial" w:eastAsia="Times New Roman" w:hAnsi="Arial" w:cs="Arial"/>
          <w:spacing w:val="6"/>
          <w:sz w:val="19"/>
          <w:szCs w:val="19"/>
        </w:rPr>
        <w:t xml:space="preserve">Isopropyl </w:t>
      </w:r>
      <w:proofErr w:type="spellStart"/>
      <w:r w:rsidRPr="00F465B0">
        <w:rPr>
          <w:rFonts w:ascii="Arial" w:eastAsia="Times New Roman" w:hAnsi="Arial" w:cs="Arial"/>
          <w:spacing w:val="6"/>
          <w:sz w:val="19"/>
          <w:szCs w:val="19"/>
        </w:rPr>
        <w:t>Methyphosphono</w:t>
      </w:r>
      <w:proofErr w:type="spellEnd"/>
      <w:r w:rsidRPr="00F465B0">
        <w:rPr>
          <w:rFonts w:ascii="Arial" w:eastAsia="Times New Roman" w:hAnsi="Arial" w:cs="Arial"/>
          <w:spacing w:val="6"/>
          <w:sz w:val="19"/>
          <w:szCs w:val="19"/>
        </w:rPr>
        <w:t xml:space="preserve">- </w:t>
      </w:r>
      <w:r>
        <w:rPr>
          <w:rFonts w:ascii="Arial" w:eastAsia="Times New Roman" w:hAnsi="Arial" w:cs="Arial"/>
          <w:spacing w:val="6"/>
          <w:sz w:val="19"/>
          <w:szCs w:val="19"/>
        </w:rPr>
        <w:t xml:space="preserve">  </w:t>
      </w:r>
      <w:r w:rsidRPr="00F465B0">
        <w:rPr>
          <w:rFonts w:ascii="Arial" w:eastAsia="Times New Roman" w:hAnsi="Arial" w:cs="Arial"/>
          <w:spacing w:val="6"/>
          <w:sz w:val="19"/>
          <w:szCs w:val="19"/>
        </w:rPr>
        <w:t>C</w:t>
      </w:r>
      <w:r w:rsidRPr="00F465B0">
        <w:rPr>
          <w:rFonts w:ascii="Arial" w:eastAsia="Times New Roman" w:hAnsi="Arial" w:cs="Arial"/>
          <w:spacing w:val="6"/>
          <w:sz w:val="13"/>
          <w:szCs w:val="13"/>
        </w:rPr>
        <w:t>4</w:t>
      </w:r>
      <w:r w:rsidRPr="00F465B0">
        <w:rPr>
          <w:rFonts w:ascii="Arial" w:eastAsia="Times New Roman" w:hAnsi="Arial" w:cs="Arial"/>
          <w:spacing w:val="6"/>
          <w:sz w:val="19"/>
          <w:szCs w:val="19"/>
        </w:rPr>
        <w:t>H</w:t>
      </w:r>
      <w:r w:rsidRPr="00F465B0">
        <w:rPr>
          <w:rFonts w:ascii="Arial" w:eastAsia="Times New Roman" w:hAnsi="Arial" w:cs="Arial"/>
          <w:spacing w:val="6"/>
          <w:sz w:val="13"/>
          <w:szCs w:val="13"/>
        </w:rPr>
        <w:t>10</w:t>
      </w:r>
      <w:r w:rsidRPr="00F465B0">
        <w:rPr>
          <w:rFonts w:ascii="Arial" w:eastAsia="Times New Roman" w:hAnsi="Arial" w:cs="Arial"/>
          <w:spacing w:val="6"/>
          <w:sz w:val="19"/>
          <w:szCs w:val="19"/>
        </w:rPr>
        <w:t>FO</w:t>
      </w:r>
      <w:r w:rsidRPr="00F465B0">
        <w:rPr>
          <w:rFonts w:ascii="Arial" w:eastAsia="Times New Roman" w:hAnsi="Arial" w:cs="Arial"/>
          <w:spacing w:val="6"/>
          <w:sz w:val="13"/>
          <w:szCs w:val="13"/>
        </w:rPr>
        <w:t>2</w:t>
      </w:r>
      <w:r w:rsidRPr="00F465B0">
        <w:rPr>
          <w:rFonts w:ascii="Arial" w:eastAsia="Times New Roman" w:hAnsi="Arial" w:cs="Arial"/>
          <w:spacing w:val="6"/>
          <w:sz w:val="19"/>
          <w:szCs w:val="19"/>
        </w:rPr>
        <w:t>P</w:t>
      </w:r>
      <w:r w:rsidRPr="00F465B0">
        <w:rPr>
          <w:rFonts w:ascii="Arial" w:eastAsia="Times New Roman" w:hAnsi="Arial" w:cs="Arial"/>
          <w:spacing w:val="6"/>
          <w:sz w:val="19"/>
          <w:szCs w:val="19"/>
        </w:rPr>
        <w:tab/>
      </w:r>
      <w:r w:rsidRPr="00F465B0">
        <w:rPr>
          <w:rFonts w:ascii="Arial" w:eastAsia="Times New Roman" w:hAnsi="Arial" w:cs="Arial"/>
          <w:sz w:val="19"/>
          <w:szCs w:val="19"/>
        </w:rPr>
        <w:t>107448</w:t>
      </w:r>
    </w:p>
    <w:p w14:paraId="59C48E69" w14:textId="77777777" w:rsidR="00BB74B1" w:rsidRPr="00F465B0" w:rsidRDefault="00BB74B1" w:rsidP="00BB74B1">
      <w:pPr>
        <w:widowControl w:val="0"/>
        <w:kinsoku w:val="0"/>
        <w:ind w:left="3240"/>
        <w:rPr>
          <w:rFonts w:ascii="Arial" w:eastAsia="Times New Roman" w:hAnsi="Arial" w:cs="Arial"/>
          <w:sz w:val="19"/>
          <w:szCs w:val="19"/>
        </w:rPr>
      </w:pPr>
      <w:r w:rsidRPr="00F465B0">
        <w:rPr>
          <w:rFonts w:ascii="Arial" w:eastAsia="Times New Roman" w:hAnsi="Arial" w:cs="Arial"/>
          <w:sz w:val="19"/>
          <w:szCs w:val="19"/>
        </w:rPr>
        <w:t>fluoridate</w:t>
      </w:r>
    </w:p>
    <w:p w14:paraId="649841C9" w14:textId="77777777" w:rsidR="00BB74B1" w:rsidRPr="00F465B0" w:rsidRDefault="00BB74B1" w:rsidP="00BB74B1">
      <w:pPr>
        <w:widowControl w:val="0"/>
        <w:tabs>
          <w:tab w:val="right" w:pos="8247"/>
        </w:tabs>
        <w:kinsoku w:val="0"/>
        <w:spacing w:before="36"/>
        <w:ind w:left="720"/>
        <w:rPr>
          <w:rFonts w:ascii="Arial" w:eastAsia="Times New Roman" w:hAnsi="Arial" w:cs="Arial"/>
          <w:spacing w:val="7"/>
          <w:sz w:val="19"/>
          <w:szCs w:val="19"/>
        </w:rPr>
      </w:pPr>
      <w:proofErr w:type="spellStart"/>
      <w:r w:rsidRPr="00F465B0">
        <w:rPr>
          <w:rFonts w:ascii="Arial" w:eastAsia="Times New Roman" w:hAnsi="Arial" w:cs="Arial"/>
          <w:sz w:val="19"/>
          <w:szCs w:val="19"/>
        </w:rPr>
        <w:t>Soman</w:t>
      </w:r>
      <w:proofErr w:type="spellEnd"/>
      <w:r w:rsidRPr="00F465B0">
        <w:rPr>
          <w:rFonts w:ascii="Arial" w:eastAsia="Times New Roman" w:hAnsi="Arial" w:cs="Arial"/>
          <w:sz w:val="19"/>
          <w:szCs w:val="19"/>
        </w:rPr>
        <w:t xml:space="preserve"> (GD)</w:t>
      </w:r>
      <w:r w:rsidRPr="00F465B0">
        <w:rPr>
          <w:rFonts w:ascii="Arial" w:eastAsia="Times New Roman" w:hAnsi="Arial" w:cs="Arial"/>
          <w:sz w:val="19"/>
          <w:szCs w:val="19"/>
        </w:rPr>
        <w:tab/>
      </w:r>
      <w:r w:rsidRPr="00F465B0">
        <w:rPr>
          <w:rFonts w:ascii="Arial" w:eastAsia="Times New Roman" w:hAnsi="Arial" w:cs="Arial"/>
          <w:spacing w:val="7"/>
          <w:sz w:val="19"/>
          <w:szCs w:val="19"/>
        </w:rPr>
        <w:t xml:space="preserve">Pinacolyl </w:t>
      </w:r>
      <w:proofErr w:type="spellStart"/>
      <w:r w:rsidRPr="00F465B0">
        <w:rPr>
          <w:rFonts w:ascii="Arial" w:eastAsia="Times New Roman" w:hAnsi="Arial" w:cs="Arial"/>
          <w:spacing w:val="7"/>
          <w:sz w:val="19"/>
          <w:szCs w:val="19"/>
        </w:rPr>
        <w:t>Methylphosphono</w:t>
      </w:r>
      <w:proofErr w:type="spellEnd"/>
      <w:r w:rsidRPr="00F465B0">
        <w:rPr>
          <w:rFonts w:ascii="Arial" w:eastAsia="Times New Roman" w:hAnsi="Arial" w:cs="Arial"/>
          <w:spacing w:val="7"/>
          <w:sz w:val="19"/>
          <w:szCs w:val="19"/>
        </w:rPr>
        <w:t>- (CH</w:t>
      </w:r>
      <w:proofErr w:type="gramStart"/>
      <w:r w:rsidRPr="00F465B0">
        <w:rPr>
          <w:rFonts w:ascii="Arial" w:eastAsia="Times New Roman" w:hAnsi="Arial" w:cs="Arial"/>
          <w:spacing w:val="7"/>
          <w:sz w:val="13"/>
          <w:szCs w:val="13"/>
        </w:rPr>
        <w:t>3</w:t>
      </w:r>
      <w:r w:rsidRPr="00F465B0">
        <w:rPr>
          <w:rFonts w:ascii="Arial" w:eastAsia="Times New Roman" w:hAnsi="Arial" w:cs="Arial"/>
          <w:spacing w:val="7"/>
          <w:sz w:val="19"/>
          <w:szCs w:val="19"/>
        </w:rPr>
        <w:t>)(</w:t>
      </w:r>
      <w:proofErr w:type="gramEnd"/>
      <w:r w:rsidRPr="00F465B0">
        <w:rPr>
          <w:rFonts w:ascii="Arial" w:eastAsia="Times New Roman" w:hAnsi="Arial" w:cs="Arial"/>
          <w:spacing w:val="7"/>
          <w:sz w:val="19"/>
          <w:szCs w:val="19"/>
        </w:rPr>
        <w:t>C</w:t>
      </w:r>
      <w:r w:rsidRPr="00F465B0">
        <w:rPr>
          <w:rFonts w:ascii="Arial" w:eastAsia="Times New Roman" w:hAnsi="Arial" w:cs="Arial"/>
          <w:spacing w:val="7"/>
          <w:sz w:val="13"/>
          <w:szCs w:val="13"/>
        </w:rPr>
        <w:t>6</w:t>
      </w:r>
      <w:r w:rsidRPr="00F465B0">
        <w:rPr>
          <w:rFonts w:ascii="Arial" w:eastAsia="Times New Roman" w:hAnsi="Arial" w:cs="Arial"/>
          <w:spacing w:val="7"/>
          <w:sz w:val="19"/>
          <w:szCs w:val="19"/>
        </w:rPr>
        <w:t>H</w:t>
      </w:r>
      <w:r w:rsidRPr="00F465B0">
        <w:rPr>
          <w:rFonts w:ascii="Arial" w:eastAsia="Times New Roman" w:hAnsi="Arial" w:cs="Arial"/>
          <w:spacing w:val="7"/>
          <w:sz w:val="13"/>
          <w:szCs w:val="13"/>
        </w:rPr>
        <w:t>13</w:t>
      </w:r>
      <w:r w:rsidRPr="00F465B0">
        <w:rPr>
          <w:rFonts w:ascii="Arial" w:eastAsia="Times New Roman" w:hAnsi="Arial" w:cs="Arial"/>
          <w:spacing w:val="7"/>
          <w:sz w:val="19"/>
          <w:szCs w:val="19"/>
        </w:rPr>
        <w:t>)POF 96-64-0</w:t>
      </w:r>
    </w:p>
    <w:p w14:paraId="4020AE96" w14:textId="77777777" w:rsidR="00BB74B1" w:rsidRPr="00F465B0" w:rsidRDefault="00BB74B1" w:rsidP="00BB74B1">
      <w:pPr>
        <w:widowControl w:val="0"/>
        <w:kinsoku w:val="0"/>
        <w:ind w:left="3240"/>
        <w:rPr>
          <w:rFonts w:ascii="Arial" w:eastAsia="Times New Roman" w:hAnsi="Arial" w:cs="Arial"/>
          <w:sz w:val="19"/>
          <w:szCs w:val="19"/>
        </w:rPr>
      </w:pPr>
      <w:r w:rsidRPr="00F465B0">
        <w:rPr>
          <w:rFonts w:ascii="Arial" w:eastAsia="Times New Roman" w:hAnsi="Arial" w:cs="Arial"/>
          <w:sz w:val="19"/>
          <w:szCs w:val="19"/>
        </w:rPr>
        <w:t>fluoridate</w:t>
      </w:r>
    </w:p>
    <w:p w14:paraId="40D67FEB" w14:textId="77777777" w:rsidR="00BB74B1" w:rsidRPr="00F465B0" w:rsidRDefault="00BB74B1" w:rsidP="00BB74B1">
      <w:pPr>
        <w:widowControl w:val="0"/>
        <w:tabs>
          <w:tab w:val="left" w:pos="3260"/>
          <w:tab w:val="right" w:pos="8113"/>
        </w:tabs>
        <w:kinsoku w:val="0"/>
        <w:ind w:left="720"/>
        <w:rPr>
          <w:rFonts w:ascii="Arial" w:eastAsia="Times New Roman" w:hAnsi="Arial" w:cs="Arial"/>
          <w:sz w:val="19"/>
          <w:szCs w:val="19"/>
        </w:rPr>
      </w:pPr>
      <w:r w:rsidRPr="00F465B0">
        <w:rPr>
          <w:rFonts w:ascii="Arial" w:eastAsia="Times New Roman" w:hAnsi="Arial" w:cs="Arial"/>
          <w:sz w:val="19"/>
          <w:szCs w:val="19"/>
        </w:rPr>
        <w:t>Tabun (GA)</w:t>
      </w:r>
      <w:r w:rsidRPr="00F465B0">
        <w:rPr>
          <w:rFonts w:ascii="Arial" w:eastAsia="Times New Roman" w:hAnsi="Arial" w:cs="Arial"/>
          <w:sz w:val="19"/>
          <w:szCs w:val="19"/>
        </w:rPr>
        <w:tab/>
      </w:r>
      <w:r w:rsidRPr="00F465B0">
        <w:rPr>
          <w:rFonts w:ascii="Arial" w:eastAsia="Times New Roman" w:hAnsi="Arial" w:cs="Arial"/>
          <w:spacing w:val="4"/>
          <w:sz w:val="19"/>
          <w:szCs w:val="19"/>
        </w:rPr>
        <w:t>O-ethyl N-</w:t>
      </w:r>
      <w:proofErr w:type="spellStart"/>
      <w:r w:rsidRPr="00F465B0">
        <w:rPr>
          <w:rFonts w:ascii="Arial" w:eastAsia="Times New Roman" w:hAnsi="Arial" w:cs="Arial"/>
          <w:spacing w:val="4"/>
          <w:sz w:val="19"/>
          <w:szCs w:val="19"/>
        </w:rPr>
        <w:t>dimethylphosphor</w:t>
      </w:r>
      <w:proofErr w:type="spellEnd"/>
      <w:r w:rsidRPr="00F465B0">
        <w:rPr>
          <w:rFonts w:ascii="Arial" w:eastAsia="Times New Roman" w:hAnsi="Arial" w:cs="Arial"/>
          <w:spacing w:val="4"/>
          <w:sz w:val="19"/>
          <w:szCs w:val="19"/>
        </w:rPr>
        <w:t xml:space="preserve">- </w:t>
      </w:r>
      <w:r>
        <w:rPr>
          <w:rFonts w:ascii="Arial" w:eastAsia="Times New Roman" w:hAnsi="Arial" w:cs="Arial"/>
          <w:spacing w:val="4"/>
          <w:sz w:val="19"/>
          <w:szCs w:val="19"/>
        </w:rPr>
        <w:t xml:space="preserve">  </w:t>
      </w:r>
      <w:r w:rsidRPr="00F465B0">
        <w:rPr>
          <w:rFonts w:ascii="Arial" w:eastAsia="Times New Roman" w:hAnsi="Arial" w:cs="Arial"/>
          <w:spacing w:val="4"/>
          <w:sz w:val="19"/>
          <w:szCs w:val="19"/>
        </w:rPr>
        <w:t>C</w:t>
      </w:r>
      <w:r w:rsidRPr="00F465B0">
        <w:rPr>
          <w:rFonts w:ascii="Arial" w:eastAsia="Times New Roman" w:hAnsi="Arial" w:cs="Arial"/>
          <w:spacing w:val="4"/>
          <w:sz w:val="13"/>
          <w:szCs w:val="13"/>
        </w:rPr>
        <w:t>5</w:t>
      </w:r>
      <w:r w:rsidRPr="00F465B0">
        <w:rPr>
          <w:rFonts w:ascii="Arial" w:eastAsia="Times New Roman" w:hAnsi="Arial" w:cs="Arial"/>
          <w:spacing w:val="4"/>
          <w:sz w:val="19"/>
          <w:szCs w:val="19"/>
        </w:rPr>
        <w:t>H</w:t>
      </w:r>
      <w:r w:rsidRPr="00F465B0">
        <w:rPr>
          <w:rFonts w:ascii="Arial" w:eastAsia="Times New Roman" w:hAnsi="Arial" w:cs="Arial"/>
          <w:spacing w:val="4"/>
          <w:sz w:val="13"/>
          <w:szCs w:val="13"/>
        </w:rPr>
        <w:t>11</w:t>
      </w:r>
      <w:r w:rsidRPr="00F465B0">
        <w:rPr>
          <w:rFonts w:ascii="Arial" w:eastAsia="Times New Roman" w:hAnsi="Arial" w:cs="Arial"/>
          <w:spacing w:val="4"/>
          <w:sz w:val="19"/>
          <w:szCs w:val="19"/>
        </w:rPr>
        <w:t>N</w:t>
      </w:r>
      <w:r w:rsidRPr="00F465B0">
        <w:rPr>
          <w:rFonts w:ascii="Arial" w:eastAsia="Times New Roman" w:hAnsi="Arial" w:cs="Arial"/>
          <w:spacing w:val="4"/>
          <w:sz w:val="13"/>
          <w:szCs w:val="13"/>
        </w:rPr>
        <w:t>2</w:t>
      </w:r>
      <w:r w:rsidRPr="00F465B0">
        <w:rPr>
          <w:rFonts w:ascii="Arial" w:eastAsia="Times New Roman" w:hAnsi="Arial" w:cs="Arial"/>
          <w:spacing w:val="4"/>
          <w:sz w:val="19"/>
          <w:szCs w:val="19"/>
        </w:rPr>
        <w:t>O</w:t>
      </w:r>
      <w:r w:rsidRPr="00F465B0">
        <w:rPr>
          <w:rFonts w:ascii="Arial" w:eastAsia="Times New Roman" w:hAnsi="Arial" w:cs="Arial"/>
          <w:spacing w:val="4"/>
          <w:sz w:val="13"/>
          <w:szCs w:val="13"/>
        </w:rPr>
        <w:t>2</w:t>
      </w:r>
      <w:r w:rsidRPr="00F465B0">
        <w:rPr>
          <w:rFonts w:ascii="Arial" w:eastAsia="Times New Roman" w:hAnsi="Arial" w:cs="Arial"/>
          <w:spacing w:val="4"/>
          <w:sz w:val="19"/>
          <w:szCs w:val="19"/>
        </w:rPr>
        <w:t>P</w:t>
      </w:r>
      <w:r w:rsidRPr="00F465B0">
        <w:rPr>
          <w:rFonts w:ascii="Arial" w:eastAsia="Times New Roman" w:hAnsi="Arial" w:cs="Arial"/>
          <w:spacing w:val="4"/>
          <w:sz w:val="19"/>
          <w:szCs w:val="19"/>
        </w:rPr>
        <w:tab/>
      </w:r>
      <w:r w:rsidRPr="00F465B0">
        <w:rPr>
          <w:rFonts w:ascii="Arial" w:eastAsia="Times New Roman" w:hAnsi="Arial" w:cs="Arial"/>
          <w:sz w:val="19"/>
          <w:szCs w:val="19"/>
        </w:rPr>
        <w:t>77816</w:t>
      </w:r>
    </w:p>
    <w:p w14:paraId="7FF62286" w14:textId="77777777" w:rsidR="00BB74B1" w:rsidRPr="00F465B0" w:rsidRDefault="00BB74B1" w:rsidP="00BB74B1">
      <w:pPr>
        <w:widowControl w:val="0"/>
        <w:kinsoku w:val="0"/>
        <w:ind w:left="3240"/>
        <w:rPr>
          <w:rFonts w:ascii="Arial" w:eastAsia="Times New Roman" w:hAnsi="Arial" w:cs="Arial"/>
          <w:spacing w:val="4"/>
          <w:sz w:val="19"/>
          <w:szCs w:val="19"/>
        </w:rPr>
      </w:pPr>
      <w:proofErr w:type="spellStart"/>
      <w:r w:rsidRPr="00F465B0">
        <w:rPr>
          <w:rFonts w:ascii="Arial" w:eastAsia="Times New Roman" w:hAnsi="Arial" w:cs="Arial"/>
          <w:spacing w:val="4"/>
          <w:sz w:val="19"/>
          <w:szCs w:val="19"/>
        </w:rPr>
        <w:t>amidocyanidate</w:t>
      </w:r>
      <w:proofErr w:type="spellEnd"/>
    </w:p>
    <w:p w14:paraId="20976BD0" w14:textId="77777777" w:rsidR="00BB74B1" w:rsidRPr="00F465B0" w:rsidRDefault="00BB74B1" w:rsidP="00BB74B1">
      <w:pPr>
        <w:widowControl w:val="0"/>
        <w:tabs>
          <w:tab w:val="left" w:pos="3260"/>
          <w:tab w:val="right" w:pos="9447"/>
        </w:tabs>
        <w:kinsoku w:val="0"/>
        <w:spacing w:after="72"/>
        <w:ind w:left="720"/>
        <w:rPr>
          <w:rFonts w:ascii="Arial" w:eastAsia="Times New Roman" w:hAnsi="Arial" w:cs="Arial"/>
          <w:sz w:val="19"/>
          <w:szCs w:val="19"/>
        </w:rPr>
      </w:pPr>
      <w:r w:rsidRPr="00F465B0">
        <w:rPr>
          <w:rFonts w:ascii="Arial" w:eastAsia="Times New Roman" w:hAnsi="Arial" w:cs="Arial"/>
          <w:sz w:val="19"/>
          <w:szCs w:val="19"/>
        </w:rPr>
        <w:t>VX</w:t>
      </w:r>
      <w:r w:rsidRPr="00F465B0">
        <w:rPr>
          <w:rFonts w:ascii="Arial" w:eastAsia="Times New Roman" w:hAnsi="Arial" w:cs="Arial"/>
          <w:sz w:val="19"/>
          <w:szCs w:val="19"/>
        </w:rPr>
        <w:tab/>
        <w:t>O-ethyl S-(2-</w:t>
      </w:r>
      <w:proofErr w:type="gramStart"/>
      <w:r w:rsidRPr="00F465B0">
        <w:rPr>
          <w:rFonts w:ascii="Arial" w:eastAsia="Times New Roman" w:hAnsi="Arial" w:cs="Arial"/>
          <w:sz w:val="19"/>
          <w:szCs w:val="19"/>
        </w:rPr>
        <w:t>diisopropylamino)</w:t>
      </w:r>
      <w:r>
        <w:rPr>
          <w:rFonts w:ascii="Arial" w:eastAsia="Times New Roman" w:hAnsi="Arial" w:cs="Arial"/>
          <w:sz w:val="19"/>
          <w:szCs w:val="19"/>
        </w:rPr>
        <w:t xml:space="preserve">  </w:t>
      </w:r>
      <w:r w:rsidRPr="00F465B0">
        <w:rPr>
          <w:rFonts w:ascii="Arial" w:eastAsia="Times New Roman" w:hAnsi="Arial" w:cs="Arial"/>
          <w:spacing w:val="2"/>
          <w:sz w:val="19"/>
          <w:szCs w:val="19"/>
        </w:rPr>
        <w:t>C</w:t>
      </w:r>
      <w:proofErr w:type="gramEnd"/>
      <w:r w:rsidRPr="00F465B0">
        <w:rPr>
          <w:rFonts w:ascii="Arial" w:eastAsia="Times New Roman" w:hAnsi="Arial" w:cs="Arial"/>
          <w:spacing w:val="2"/>
          <w:sz w:val="13"/>
          <w:szCs w:val="13"/>
        </w:rPr>
        <w:t>11</w:t>
      </w:r>
      <w:r w:rsidRPr="00F465B0">
        <w:rPr>
          <w:rFonts w:ascii="Arial" w:eastAsia="Times New Roman" w:hAnsi="Arial" w:cs="Arial"/>
          <w:spacing w:val="2"/>
          <w:sz w:val="19"/>
          <w:szCs w:val="19"/>
        </w:rPr>
        <w:t>H</w:t>
      </w:r>
      <w:r w:rsidRPr="00F465B0">
        <w:rPr>
          <w:rFonts w:ascii="Arial" w:eastAsia="Times New Roman" w:hAnsi="Arial" w:cs="Arial"/>
          <w:spacing w:val="2"/>
          <w:sz w:val="13"/>
          <w:szCs w:val="13"/>
        </w:rPr>
        <w:t>26</w:t>
      </w:r>
      <w:r w:rsidRPr="00F465B0">
        <w:rPr>
          <w:rFonts w:ascii="Arial" w:eastAsia="Times New Roman" w:hAnsi="Arial" w:cs="Arial"/>
          <w:spacing w:val="2"/>
          <w:sz w:val="19"/>
          <w:szCs w:val="19"/>
        </w:rPr>
        <w:t>NO</w:t>
      </w:r>
      <w:r w:rsidRPr="00F465B0">
        <w:rPr>
          <w:rFonts w:ascii="Arial" w:eastAsia="Times New Roman" w:hAnsi="Arial" w:cs="Arial"/>
          <w:spacing w:val="2"/>
          <w:sz w:val="13"/>
          <w:szCs w:val="13"/>
        </w:rPr>
        <w:t>2</w:t>
      </w:r>
      <w:r w:rsidRPr="00F465B0">
        <w:rPr>
          <w:rFonts w:ascii="Arial" w:eastAsia="Times New Roman" w:hAnsi="Arial" w:cs="Arial"/>
          <w:spacing w:val="2"/>
          <w:sz w:val="19"/>
          <w:szCs w:val="19"/>
        </w:rPr>
        <w:t>PS</w:t>
      </w:r>
      <w:r>
        <w:rPr>
          <w:rFonts w:ascii="Arial" w:eastAsia="Times New Roman" w:hAnsi="Arial" w:cs="Arial"/>
          <w:spacing w:val="2"/>
          <w:sz w:val="19"/>
          <w:szCs w:val="19"/>
        </w:rPr>
        <w:t xml:space="preserve"> </w:t>
      </w:r>
      <w:r w:rsidRPr="00F465B0">
        <w:rPr>
          <w:rFonts w:ascii="Arial" w:eastAsia="Times New Roman" w:hAnsi="Arial" w:cs="Arial"/>
          <w:spacing w:val="2"/>
          <w:sz w:val="19"/>
          <w:szCs w:val="19"/>
        </w:rPr>
        <w:t xml:space="preserve"> </w:t>
      </w:r>
      <w:r>
        <w:rPr>
          <w:rFonts w:ascii="Arial" w:eastAsia="Times New Roman" w:hAnsi="Arial" w:cs="Arial"/>
          <w:spacing w:val="2"/>
          <w:sz w:val="19"/>
          <w:szCs w:val="19"/>
        </w:rPr>
        <w:t xml:space="preserve">       </w:t>
      </w:r>
      <w:r w:rsidRPr="00F465B0">
        <w:rPr>
          <w:rFonts w:ascii="Arial" w:eastAsia="Times New Roman" w:hAnsi="Arial" w:cs="Arial"/>
          <w:spacing w:val="2"/>
          <w:sz w:val="19"/>
          <w:szCs w:val="19"/>
        </w:rPr>
        <w:t>50782-</w:t>
      </w:r>
      <w:r>
        <w:rPr>
          <w:rFonts w:ascii="Arial" w:eastAsia="Times New Roman" w:hAnsi="Arial" w:cs="Arial"/>
          <w:spacing w:val="2"/>
          <w:sz w:val="19"/>
          <w:szCs w:val="19"/>
        </w:rPr>
        <w:t xml:space="preserve"> </w:t>
      </w:r>
      <w:r w:rsidRPr="00F465B0">
        <w:rPr>
          <w:rFonts w:ascii="Arial" w:eastAsia="Times New Roman" w:hAnsi="Arial" w:cs="Arial"/>
          <w:sz w:val="19"/>
          <w:szCs w:val="19"/>
        </w:rPr>
        <w:t>69-9</w:t>
      </w:r>
    </w:p>
    <w:p w14:paraId="6C0FCB39" w14:textId="77777777" w:rsidR="00BB74B1" w:rsidRPr="00F465B0" w:rsidRDefault="00BB74B1" w:rsidP="00BB74B1">
      <w:pPr>
        <w:widowControl w:val="0"/>
        <w:kinsoku w:val="0"/>
        <w:ind w:left="3240"/>
        <w:rPr>
          <w:rFonts w:ascii="Arial" w:eastAsia="Times New Roman" w:hAnsi="Arial" w:cs="Arial"/>
          <w:spacing w:val="4"/>
          <w:sz w:val="19"/>
          <w:szCs w:val="19"/>
        </w:rPr>
      </w:pPr>
      <w:r w:rsidRPr="00F465B0">
        <w:rPr>
          <w:rFonts w:ascii="Arial" w:eastAsia="Times New Roman" w:hAnsi="Arial" w:cs="Arial"/>
          <w:spacing w:val="4"/>
          <w:sz w:val="19"/>
          <w:szCs w:val="19"/>
        </w:rPr>
        <w:t xml:space="preserve">Ethyl </w:t>
      </w:r>
      <w:proofErr w:type="spellStart"/>
      <w:r w:rsidRPr="00F465B0">
        <w:rPr>
          <w:rFonts w:ascii="Arial" w:eastAsia="Times New Roman" w:hAnsi="Arial" w:cs="Arial"/>
          <w:spacing w:val="4"/>
          <w:sz w:val="19"/>
          <w:szCs w:val="19"/>
        </w:rPr>
        <w:t>methylphosphonothiolate</w:t>
      </w:r>
      <w:proofErr w:type="spellEnd"/>
    </w:p>
    <w:p w14:paraId="34F4408B" w14:textId="77777777" w:rsidR="00BB74B1" w:rsidRPr="00F465B0" w:rsidRDefault="00BB74B1" w:rsidP="00BB74B1">
      <w:pPr>
        <w:widowControl w:val="0"/>
        <w:kinsoku w:val="0"/>
        <w:ind w:left="144"/>
        <w:rPr>
          <w:rFonts w:ascii="Arial" w:eastAsia="Times New Roman" w:hAnsi="Arial" w:cs="Arial"/>
          <w:b/>
          <w:bCs/>
          <w:spacing w:val="-4"/>
          <w:w w:val="105"/>
          <w:sz w:val="20"/>
          <w:szCs w:val="20"/>
        </w:rPr>
      </w:pPr>
      <w:r w:rsidRPr="00F465B0">
        <w:rPr>
          <w:rFonts w:ascii="Arial" w:eastAsia="Times New Roman" w:hAnsi="Arial" w:cs="Arial"/>
          <w:b/>
          <w:bCs/>
          <w:spacing w:val="-4"/>
          <w:w w:val="105"/>
          <w:sz w:val="20"/>
          <w:szCs w:val="20"/>
        </w:rPr>
        <w:t>Explosives/</w:t>
      </w:r>
      <w:proofErr w:type="spellStart"/>
      <w:r w:rsidRPr="00F465B0">
        <w:rPr>
          <w:rFonts w:ascii="Arial" w:eastAsia="Times New Roman" w:hAnsi="Arial" w:cs="Arial"/>
          <w:b/>
          <w:bCs/>
          <w:spacing w:val="-4"/>
          <w:w w:val="105"/>
          <w:sz w:val="20"/>
          <w:szCs w:val="20"/>
        </w:rPr>
        <w:t>Reactives</w:t>
      </w:r>
      <w:proofErr w:type="spellEnd"/>
    </w:p>
    <w:p w14:paraId="195CF1A2" w14:textId="77777777" w:rsidR="00BB74B1" w:rsidRPr="00F465B0" w:rsidRDefault="00BB74B1" w:rsidP="00BB74B1">
      <w:pPr>
        <w:widowControl w:val="0"/>
        <w:tabs>
          <w:tab w:val="left" w:pos="3293"/>
          <w:tab w:val="left" w:pos="5957"/>
          <w:tab w:val="right" w:pos="8261"/>
        </w:tabs>
        <w:kinsoku w:val="0"/>
        <w:ind w:left="648"/>
        <w:rPr>
          <w:rFonts w:ascii="Arial" w:eastAsia="Times New Roman" w:hAnsi="Arial" w:cs="Arial"/>
          <w:sz w:val="19"/>
          <w:szCs w:val="19"/>
        </w:rPr>
      </w:pPr>
      <w:r w:rsidRPr="00F465B0">
        <w:rPr>
          <w:rFonts w:ascii="Arial" w:eastAsia="Times New Roman" w:hAnsi="Arial" w:cs="Arial"/>
          <w:spacing w:val="-6"/>
          <w:sz w:val="19"/>
          <w:szCs w:val="19"/>
        </w:rPr>
        <w:t>Picric Acid</w:t>
      </w:r>
      <w:r w:rsidRPr="00F465B0">
        <w:rPr>
          <w:rFonts w:ascii="Arial" w:eastAsia="Times New Roman" w:hAnsi="Arial" w:cs="Arial"/>
          <w:spacing w:val="-6"/>
          <w:sz w:val="19"/>
          <w:szCs w:val="19"/>
        </w:rPr>
        <w:tab/>
      </w:r>
      <w:r w:rsidRPr="00F465B0">
        <w:rPr>
          <w:rFonts w:ascii="Arial" w:eastAsia="Times New Roman" w:hAnsi="Arial" w:cs="Arial"/>
          <w:sz w:val="19"/>
          <w:szCs w:val="19"/>
        </w:rPr>
        <w:t>2,4,6-trinitrophenol</w:t>
      </w:r>
      <w:r w:rsidRPr="00F465B0">
        <w:rPr>
          <w:rFonts w:ascii="Arial" w:eastAsia="Times New Roman" w:hAnsi="Arial" w:cs="Arial"/>
          <w:sz w:val="19"/>
          <w:szCs w:val="19"/>
        </w:rPr>
        <w:tab/>
        <w:t>(NO</w:t>
      </w:r>
      <w:r w:rsidRPr="00F465B0">
        <w:rPr>
          <w:rFonts w:ascii="Arial" w:eastAsia="Times New Roman" w:hAnsi="Arial" w:cs="Arial"/>
          <w:sz w:val="13"/>
          <w:szCs w:val="13"/>
        </w:rPr>
        <w:t>2</w:t>
      </w:r>
      <w:r w:rsidRPr="00F465B0">
        <w:rPr>
          <w:rFonts w:ascii="Arial" w:eastAsia="Times New Roman" w:hAnsi="Arial" w:cs="Arial"/>
          <w:sz w:val="19"/>
          <w:szCs w:val="19"/>
        </w:rPr>
        <w:t>)</w:t>
      </w:r>
      <w:r w:rsidRPr="00F465B0">
        <w:rPr>
          <w:rFonts w:ascii="Arial" w:eastAsia="Times New Roman" w:hAnsi="Arial" w:cs="Arial"/>
          <w:sz w:val="13"/>
          <w:szCs w:val="13"/>
        </w:rPr>
        <w:t>3</w:t>
      </w:r>
      <w:r w:rsidRPr="00F465B0">
        <w:rPr>
          <w:rFonts w:ascii="Arial" w:eastAsia="Times New Roman" w:hAnsi="Arial" w:cs="Arial"/>
          <w:sz w:val="19"/>
          <w:szCs w:val="19"/>
        </w:rPr>
        <w:t>C</w:t>
      </w:r>
      <w:r w:rsidRPr="00F465B0">
        <w:rPr>
          <w:rFonts w:ascii="Arial" w:eastAsia="Times New Roman" w:hAnsi="Arial" w:cs="Arial"/>
          <w:sz w:val="13"/>
          <w:szCs w:val="13"/>
        </w:rPr>
        <w:t>6</w:t>
      </w:r>
      <w:r w:rsidRPr="00F465B0">
        <w:rPr>
          <w:rFonts w:ascii="Arial" w:eastAsia="Times New Roman" w:hAnsi="Arial" w:cs="Arial"/>
          <w:sz w:val="19"/>
          <w:szCs w:val="19"/>
        </w:rPr>
        <w:t>H</w:t>
      </w:r>
      <w:r w:rsidRPr="00F465B0">
        <w:rPr>
          <w:rFonts w:ascii="Arial" w:eastAsia="Times New Roman" w:hAnsi="Arial" w:cs="Arial"/>
          <w:sz w:val="13"/>
          <w:szCs w:val="13"/>
        </w:rPr>
        <w:t>2</w:t>
      </w:r>
      <w:r w:rsidRPr="00F465B0">
        <w:rPr>
          <w:rFonts w:ascii="Arial" w:eastAsia="Times New Roman" w:hAnsi="Arial" w:cs="Arial"/>
          <w:sz w:val="19"/>
          <w:szCs w:val="19"/>
        </w:rPr>
        <w:t>OH</w:t>
      </w:r>
      <w:r w:rsidRPr="00F465B0">
        <w:rPr>
          <w:rFonts w:ascii="Arial" w:eastAsia="Times New Roman" w:hAnsi="Arial" w:cs="Arial"/>
          <w:sz w:val="19"/>
          <w:szCs w:val="19"/>
        </w:rPr>
        <w:tab/>
        <w:t>88-89-1</w:t>
      </w:r>
    </w:p>
    <w:p w14:paraId="1DAEA53A" w14:textId="77777777" w:rsidR="00BB74B1" w:rsidRPr="00F465B0" w:rsidRDefault="00BB74B1" w:rsidP="00BB74B1">
      <w:pPr>
        <w:widowControl w:val="0"/>
        <w:tabs>
          <w:tab w:val="left" w:pos="3293"/>
          <w:tab w:val="left" w:pos="5957"/>
          <w:tab w:val="right" w:pos="8511"/>
        </w:tabs>
        <w:kinsoku w:val="0"/>
        <w:ind w:left="936"/>
        <w:rPr>
          <w:rFonts w:ascii="Arial" w:eastAsia="Times New Roman" w:hAnsi="Arial" w:cs="Arial"/>
          <w:sz w:val="19"/>
          <w:szCs w:val="19"/>
        </w:rPr>
      </w:pPr>
      <w:r w:rsidRPr="00F465B0">
        <w:rPr>
          <w:rFonts w:ascii="Arial" w:eastAsia="Times New Roman" w:hAnsi="Arial" w:cs="Arial"/>
          <w:spacing w:val="-2"/>
          <w:sz w:val="19"/>
          <w:szCs w:val="19"/>
        </w:rPr>
        <w:t>Perchloric Acid</w:t>
      </w:r>
      <w:r w:rsidRPr="00F465B0">
        <w:rPr>
          <w:rFonts w:ascii="Arial" w:eastAsia="Times New Roman" w:hAnsi="Arial" w:cs="Arial"/>
          <w:spacing w:val="-2"/>
          <w:sz w:val="19"/>
          <w:szCs w:val="19"/>
        </w:rPr>
        <w:tab/>
      </w:r>
      <w:r w:rsidRPr="00F465B0">
        <w:rPr>
          <w:rFonts w:ascii="Arial" w:eastAsia="Times New Roman" w:hAnsi="Arial" w:cs="Arial"/>
          <w:sz w:val="19"/>
          <w:szCs w:val="19"/>
        </w:rPr>
        <w:t>hydronium perchlorate</w:t>
      </w:r>
      <w:r w:rsidRPr="00F465B0">
        <w:rPr>
          <w:rFonts w:ascii="Arial" w:eastAsia="Times New Roman" w:hAnsi="Arial" w:cs="Arial"/>
          <w:sz w:val="19"/>
          <w:szCs w:val="19"/>
        </w:rPr>
        <w:tab/>
      </w:r>
      <w:proofErr w:type="spellStart"/>
      <w:r w:rsidRPr="00F465B0">
        <w:rPr>
          <w:rFonts w:ascii="Arial" w:eastAsia="Times New Roman" w:hAnsi="Arial" w:cs="Arial"/>
          <w:spacing w:val="6"/>
          <w:sz w:val="19"/>
          <w:szCs w:val="19"/>
        </w:rPr>
        <w:t>HClO</w:t>
      </w:r>
      <w:proofErr w:type="spellEnd"/>
      <w:r w:rsidRPr="00F465B0">
        <w:rPr>
          <w:rFonts w:ascii="Arial" w:eastAsia="Times New Roman" w:hAnsi="Arial" w:cs="Arial"/>
          <w:spacing w:val="6"/>
          <w:sz w:val="19"/>
          <w:szCs w:val="19"/>
        </w:rPr>
        <w:tab/>
      </w:r>
      <w:r w:rsidRPr="00F465B0">
        <w:rPr>
          <w:rFonts w:ascii="Arial" w:eastAsia="Times New Roman" w:hAnsi="Arial" w:cs="Arial"/>
          <w:sz w:val="19"/>
          <w:szCs w:val="19"/>
        </w:rPr>
        <w:t>7601 -90-3</w:t>
      </w:r>
    </w:p>
    <w:p w14:paraId="50055F96" w14:textId="77777777" w:rsidR="00BB74B1" w:rsidRPr="00F465B0" w:rsidRDefault="00BB74B1" w:rsidP="00BB74B1">
      <w:pPr>
        <w:widowControl w:val="0"/>
        <w:kinsoku w:val="0"/>
        <w:ind w:left="6408"/>
        <w:rPr>
          <w:rFonts w:ascii="Arial" w:eastAsia="Times New Roman" w:hAnsi="Arial" w:cs="Arial"/>
          <w:sz w:val="13"/>
          <w:szCs w:val="13"/>
        </w:rPr>
      </w:pPr>
      <w:r w:rsidRPr="00F465B0">
        <w:rPr>
          <w:rFonts w:ascii="Arial" w:eastAsia="Times New Roman" w:hAnsi="Arial" w:cs="Arial"/>
          <w:sz w:val="13"/>
          <w:szCs w:val="13"/>
        </w:rPr>
        <w:t>4</w:t>
      </w:r>
    </w:p>
    <w:p w14:paraId="7930DC33" w14:textId="77777777" w:rsidR="00BB74B1" w:rsidRPr="00F465B0" w:rsidRDefault="00BB74B1" w:rsidP="00BB74B1">
      <w:pPr>
        <w:widowControl w:val="0"/>
        <w:tabs>
          <w:tab w:val="left" w:pos="5940"/>
          <w:tab w:val="decimal" w:pos="7650"/>
        </w:tabs>
        <w:kinsoku w:val="0"/>
        <w:ind w:left="648"/>
        <w:rPr>
          <w:rFonts w:ascii="Arial" w:eastAsia="Times New Roman" w:hAnsi="Arial" w:cs="Arial"/>
          <w:sz w:val="19"/>
          <w:szCs w:val="19"/>
        </w:rPr>
      </w:pPr>
      <w:r>
        <w:rPr>
          <w:rFonts w:ascii="Arial" w:eastAsia="Times New Roman" w:hAnsi="Arial" w:cs="Arial"/>
          <w:spacing w:val="106"/>
          <w:sz w:val="19"/>
          <w:szCs w:val="19"/>
        </w:rPr>
        <w:t xml:space="preserve">TNT            </w:t>
      </w:r>
      <w:r w:rsidRPr="0047738E">
        <w:rPr>
          <w:sz w:val="19"/>
          <w:szCs w:val="19"/>
        </w:rPr>
        <w:t>Trinitrotoluene</w:t>
      </w:r>
      <w:r>
        <w:rPr>
          <w:rFonts w:ascii="Arial" w:eastAsia="Times New Roman" w:hAnsi="Arial" w:cs="Arial"/>
          <w:spacing w:val="106"/>
          <w:sz w:val="19"/>
          <w:szCs w:val="19"/>
        </w:rPr>
        <w:tab/>
      </w:r>
      <w:r w:rsidRPr="00F465B0">
        <w:rPr>
          <w:rFonts w:ascii="Arial" w:eastAsia="Times New Roman" w:hAnsi="Arial" w:cs="Arial"/>
          <w:sz w:val="19"/>
          <w:szCs w:val="19"/>
        </w:rPr>
        <w:t>C</w:t>
      </w:r>
      <w:r w:rsidRPr="00F465B0">
        <w:rPr>
          <w:rFonts w:ascii="Arial" w:eastAsia="Times New Roman" w:hAnsi="Arial" w:cs="Arial"/>
          <w:sz w:val="13"/>
          <w:szCs w:val="13"/>
        </w:rPr>
        <w:t>6</w:t>
      </w:r>
      <w:r w:rsidRPr="00F465B0">
        <w:rPr>
          <w:rFonts w:ascii="Arial" w:eastAsia="Times New Roman" w:hAnsi="Arial" w:cs="Arial"/>
          <w:sz w:val="19"/>
          <w:szCs w:val="19"/>
        </w:rPr>
        <w:t>H</w:t>
      </w:r>
      <w:r w:rsidRPr="00F465B0">
        <w:rPr>
          <w:rFonts w:ascii="Arial" w:eastAsia="Times New Roman" w:hAnsi="Arial" w:cs="Arial"/>
          <w:sz w:val="13"/>
          <w:szCs w:val="13"/>
        </w:rPr>
        <w:t>2</w:t>
      </w:r>
      <w:r w:rsidRPr="00F465B0">
        <w:rPr>
          <w:rFonts w:ascii="Arial" w:eastAsia="Times New Roman" w:hAnsi="Arial" w:cs="Arial"/>
          <w:sz w:val="19"/>
          <w:szCs w:val="19"/>
        </w:rPr>
        <w:t>(NO</w:t>
      </w:r>
      <w:r w:rsidRPr="00F465B0">
        <w:rPr>
          <w:rFonts w:ascii="Arial" w:eastAsia="Times New Roman" w:hAnsi="Arial" w:cs="Arial"/>
          <w:sz w:val="13"/>
          <w:szCs w:val="13"/>
        </w:rPr>
        <w:t>2</w:t>
      </w:r>
      <w:r w:rsidRPr="00F465B0">
        <w:rPr>
          <w:rFonts w:ascii="Arial" w:eastAsia="Times New Roman" w:hAnsi="Arial" w:cs="Arial"/>
          <w:sz w:val="19"/>
          <w:szCs w:val="19"/>
        </w:rPr>
        <w:t>)</w:t>
      </w:r>
      <w:r w:rsidRPr="00F465B0">
        <w:rPr>
          <w:rFonts w:ascii="Arial" w:eastAsia="Times New Roman" w:hAnsi="Arial" w:cs="Arial"/>
          <w:sz w:val="13"/>
          <w:szCs w:val="13"/>
        </w:rPr>
        <w:t>3</w:t>
      </w:r>
      <w:r w:rsidRPr="00F465B0">
        <w:rPr>
          <w:rFonts w:ascii="Arial" w:eastAsia="Times New Roman" w:hAnsi="Arial" w:cs="Arial"/>
          <w:sz w:val="19"/>
          <w:szCs w:val="19"/>
        </w:rPr>
        <w:t>CH</w:t>
      </w:r>
      <w:r w:rsidRPr="00F465B0">
        <w:rPr>
          <w:rFonts w:ascii="Arial" w:eastAsia="Times New Roman" w:hAnsi="Arial" w:cs="Arial"/>
          <w:sz w:val="13"/>
          <w:szCs w:val="13"/>
        </w:rPr>
        <w:t>3</w:t>
      </w:r>
      <w:r>
        <w:rPr>
          <w:rFonts w:ascii="Arial" w:eastAsia="Times New Roman" w:hAnsi="Arial" w:cs="Arial"/>
          <w:sz w:val="13"/>
          <w:szCs w:val="13"/>
        </w:rPr>
        <w:tab/>
        <w:t xml:space="preserve">          </w:t>
      </w:r>
      <w:r w:rsidRPr="00F465B0">
        <w:rPr>
          <w:rFonts w:ascii="Arial" w:eastAsia="Times New Roman" w:hAnsi="Arial" w:cs="Arial"/>
          <w:sz w:val="19"/>
          <w:szCs w:val="19"/>
        </w:rPr>
        <w:t>118-96-7</w:t>
      </w:r>
    </w:p>
    <w:p w14:paraId="627C8125" w14:textId="77777777" w:rsidR="00BB74B1" w:rsidRPr="00F465B0" w:rsidRDefault="00BB74B1" w:rsidP="00BB74B1">
      <w:pPr>
        <w:widowControl w:val="0"/>
        <w:kinsoku w:val="0"/>
        <w:ind w:left="144"/>
        <w:rPr>
          <w:rFonts w:ascii="Arial" w:eastAsia="Times New Roman" w:hAnsi="Arial" w:cs="Arial"/>
          <w:spacing w:val="4"/>
          <w:sz w:val="19"/>
          <w:szCs w:val="19"/>
        </w:rPr>
      </w:pPr>
      <w:r w:rsidRPr="00F465B0">
        <w:rPr>
          <w:rFonts w:ascii="Arial" w:eastAsia="Times New Roman" w:hAnsi="Arial" w:cs="Arial"/>
          <w:spacing w:val="4"/>
          <w:sz w:val="19"/>
          <w:szCs w:val="19"/>
        </w:rPr>
        <w:t xml:space="preserve">Explosives or explosive </w:t>
      </w:r>
      <w:proofErr w:type="spellStart"/>
      <w:r w:rsidRPr="00F465B0">
        <w:rPr>
          <w:rFonts w:ascii="Arial" w:eastAsia="Times New Roman" w:hAnsi="Arial" w:cs="Arial"/>
          <w:spacing w:val="4"/>
          <w:sz w:val="19"/>
          <w:szCs w:val="19"/>
        </w:rPr>
        <w:t>percursors</w:t>
      </w:r>
      <w:proofErr w:type="spellEnd"/>
      <w:r w:rsidRPr="00F465B0">
        <w:rPr>
          <w:rFonts w:ascii="Arial" w:eastAsia="Times New Roman" w:hAnsi="Arial" w:cs="Arial"/>
          <w:spacing w:val="4"/>
          <w:sz w:val="19"/>
          <w:szCs w:val="19"/>
        </w:rPr>
        <w:t xml:space="preserve"> not otherwise listed</w:t>
      </w:r>
    </w:p>
    <w:p w14:paraId="5D734294" w14:textId="77777777" w:rsidR="00BB74B1" w:rsidRPr="00F465B0" w:rsidRDefault="00BB74B1" w:rsidP="00BB74B1">
      <w:pPr>
        <w:widowControl w:val="0"/>
        <w:kinsoku w:val="0"/>
        <w:spacing w:before="252" w:line="208" w:lineRule="auto"/>
        <w:ind w:left="144"/>
        <w:rPr>
          <w:rFonts w:ascii="Arial" w:eastAsia="Times New Roman" w:hAnsi="Arial" w:cs="Arial"/>
          <w:b/>
          <w:bCs/>
          <w:spacing w:val="-4"/>
          <w:w w:val="105"/>
          <w:sz w:val="20"/>
          <w:szCs w:val="20"/>
        </w:rPr>
      </w:pPr>
      <w:r w:rsidRPr="00F465B0">
        <w:rPr>
          <w:rFonts w:ascii="Arial" w:eastAsia="Times New Roman" w:hAnsi="Arial" w:cs="Arial"/>
          <w:b/>
          <w:bCs/>
          <w:spacing w:val="-4"/>
          <w:w w:val="105"/>
          <w:sz w:val="20"/>
          <w:szCs w:val="20"/>
        </w:rPr>
        <w:t>Other Chemicals of Concern</w:t>
      </w:r>
    </w:p>
    <w:p w14:paraId="29CE1550" w14:textId="77777777" w:rsidR="00BB74B1" w:rsidRPr="00F465B0" w:rsidRDefault="00BB74B1" w:rsidP="00BB74B1">
      <w:pPr>
        <w:widowControl w:val="0"/>
        <w:tabs>
          <w:tab w:val="left" w:pos="3082"/>
          <w:tab w:val="left" w:pos="5940"/>
          <w:tab w:val="decimal" w:pos="8010"/>
        </w:tabs>
        <w:kinsoku w:val="0"/>
        <w:spacing w:before="252" w:line="213" w:lineRule="auto"/>
        <w:ind w:left="720"/>
        <w:rPr>
          <w:rFonts w:ascii="Arial" w:eastAsia="Times New Roman" w:hAnsi="Arial" w:cs="Arial"/>
          <w:sz w:val="19"/>
          <w:szCs w:val="19"/>
        </w:rPr>
      </w:pPr>
      <w:r w:rsidRPr="00F465B0">
        <w:rPr>
          <w:rFonts w:ascii="Arial" w:eastAsia="Times New Roman" w:hAnsi="Arial" w:cs="Arial"/>
          <w:spacing w:val="-10"/>
          <w:sz w:val="19"/>
          <w:szCs w:val="19"/>
        </w:rPr>
        <w:t>Fluorine</w:t>
      </w:r>
      <w:r w:rsidRPr="00F465B0">
        <w:rPr>
          <w:rFonts w:ascii="Arial" w:eastAsia="Times New Roman" w:hAnsi="Arial" w:cs="Arial"/>
          <w:spacing w:val="-10"/>
          <w:sz w:val="19"/>
          <w:szCs w:val="19"/>
        </w:rPr>
        <w:tab/>
      </w:r>
      <w:proofErr w:type="spellStart"/>
      <w:r w:rsidRPr="00F465B0">
        <w:rPr>
          <w:rFonts w:ascii="Arial" w:eastAsia="Times New Roman" w:hAnsi="Arial" w:cs="Arial"/>
          <w:spacing w:val="-10"/>
          <w:sz w:val="19"/>
          <w:szCs w:val="19"/>
        </w:rPr>
        <w:t>Fluorine</w:t>
      </w:r>
      <w:proofErr w:type="spellEnd"/>
      <w:r w:rsidRPr="00F465B0">
        <w:rPr>
          <w:rFonts w:ascii="Arial" w:eastAsia="Times New Roman" w:hAnsi="Arial" w:cs="Arial"/>
          <w:spacing w:val="-10"/>
          <w:sz w:val="19"/>
          <w:szCs w:val="19"/>
        </w:rPr>
        <w:tab/>
      </w:r>
      <w:r w:rsidRPr="00F465B0">
        <w:rPr>
          <w:rFonts w:ascii="Arial" w:eastAsia="Times New Roman" w:hAnsi="Arial" w:cs="Arial"/>
          <w:sz w:val="19"/>
          <w:szCs w:val="19"/>
        </w:rPr>
        <w:t>F</w:t>
      </w:r>
      <w:r w:rsidRPr="00F465B0">
        <w:rPr>
          <w:rFonts w:ascii="Arial" w:eastAsia="Times New Roman" w:hAnsi="Arial" w:cs="Arial"/>
          <w:sz w:val="19"/>
          <w:szCs w:val="19"/>
        </w:rPr>
        <w:tab/>
      </w:r>
      <w:r>
        <w:rPr>
          <w:rFonts w:ascii="Arial" w:eastAsia="Times New Roman" w:hAnsi="Arial" w:cs="Arial"/>
          <w:sz w:val="19"/>
          <w:szCs w:val="19"/>
        </w:rPr>
        <w:t xml:space="preserve">     </w:t>
      </w:r>
      <w:r w:rsidRPr="00F465B0">
        <w:rPr>
          <w:rFonts w:ascii="Arial" w:eastAsia="Times New Roman" w:hAnsi="Arial" w:cs="Arial"/>
          <w:sz w:val="19"/>
          <w:szCs w:val="19"/>
        </w:rPr>
        <w:t>7782-41-4</w:t>
      </w:r>
    </w:p>
    <w:p w14:paraId="621466F7" w14:textId="77777777" w:rsidR="00BB74B1" w:rsidRPr="00F465B0" w:rsidRDefault="00BB74B1" w:rsidP="00BB74B1">
      <w:pPr>
        <w:widowControl w:val="0"/>
        <w:tabs>
          <w:tab w:val="left" w:pos="3082"/>
          <w:tab w:val="left" w:pos="5957"/>
          <w:tab w:val="right" w:pos="8458"/>
        </w:tabs>
        <w:kinsoku w:val="0"/>
        <w:ind w:left="720"/>
        <w:rPr>
          <w:rFonts w:ascii="Arial" w:eastAsia="Times New Roman" w:hAnsi="Arial" w:cs="Arial"/>
          <w:sz w:val="19"/>
          <w:szCs w:val="19"/>
        </w:rPr>
      </w:pPr>
      <w:r w:rsidRPr="00F465B0">
        <w:rPr>
          <w:rFonts w:ascii="Arial" w:eastAsia="Times New Roman" w:hAnsi="Arial" w:cs="Arial"/>
          <w:spacing w:val="-4"/>
          <w:sz w:val="19"/>
          <w:szCs w:val="19"/>
        </w:rPr>
        <w:t>Hydrofluoric Acid</w:t>
      </w:r>
      <w:r w:rsidRPr="00F465B0">
        <w:rPr>
          <w:rFonts w:ascii="Arial" w:eastAsia="Times New Roman" w:hAnsi="Arial" w:cs="Arial"/>
          <w:spacing w:val="-4"/>
          <w:sz w:val="19"/>
          <w:szCs w:val="19"/>
        </w:rPr>
        <w:tab/>
      </w:r>
      <w:r w:rsidRPr="00F465B0">
        <w:rPr>
          <w:rFonts w:ascii="Arial" w:eastAsia="Times New Roman" w:hAnsi="Arial" w:cs="Arial"/>
          <w:spacing w:val="-2"/>
          <w:sz w:val="19"/>
          <w:szCs w:val="19"/>
        </w:rPr>
        <w:t>Hydrogen fluoride</w:t>
      </w:r>
      <w:r w:rsidRPr="00F465B0">
        <w:rPr>
          <w:rFonts w:ascii="Arial" w:eastAsia="Times New Roman" w:hAnsi="Arial" w:cs="Arial"/>
          <w:spacing w:val="-2"/>
          <w:sz w:val="19"/>
          <w:szCs w:val="19"/>
        </w:rPr>
        <w:tab/>
      </w:r>
      <w:r w:rsidRPr="00F465B0">
        <w:rPr>
          <w:rFonts w:ascii="Arial" w:eastAsia="Times New Roman" w:hAnsi="Arial" w:cs="Arial"/>
          <w:sz w:val="19"/>
          <w:szCs w:val="19"/>
        </w:rPr>
        <w:t>HF</w:t>
      </w:r>
      <w:r w:rsidRPr="00F465B0">
        <w:rPr>
          <w:rFonts w:ascii="Arial" w:eastAsia="Times New Roman" w:hAnsi="Arial" w:cs="Arial"/>
          <w:sz w:val="19"/>
          <w:szCs w:val="19"/>
        </w:rPr>
        <w:tab/>
        <w:t>7664-39-3</w:t>
      </w:r>
    </w:p>
    <w:p w14:paraId="43BF07D1" w14:textId="77777777" w:rsidR="00BB74B1" w:rsidRPr="00F465B0" w:rsidRDefault="00BB74B1" w:rsidP="00BB74B1">
      <w:pPr>
        <w:widowControl w:val="0"/>
        <w:tabs>
          <w:tab w:val="left" w:pos="3082"/>
          <w:tab w:val="left" w:pos="5957"/>
          <w:tab w:val="right" w:pos="8458"/>
        </w:tabs>
        <w:kinsoku w:val="0"/>
        <w:spacing w:before="36"/>
        <w:ind w:left="720"/>
        <w:rPr>
          <w:rFonts w:ascii="Arial" w:eastAsia="Times New Roman" w:hAnsi="Arial" w:cs="Arial"/>
          <w:sz w:val="19"/>
          <w:szCs w:val="19"/>
        </w:rPr>
      </w:pPr>
      <w:r w:rsidRPr="00F465B0">
        <w:rPr>
          <w:rFonts w:ascii="Arial" w:eastAsia="Times New Roman" w:hAnsi="Arial" w:cs="Arial"/>
          <w:sz w:val="19"/>
          <w:szCs w:val="19"/>
        </w:rPr>
        <w:t>Silane</w:t>
      </w:r>
      <w:r w:rsidRPr="00F465B0">
        <w:rPr>
          <w:rFonts w:ascii="Arial" w:eastAsia="Times New Roman" w:hAnsi="Arial" w:cs="Arial"/>
          <w:sz w:val="19"/>
          <w:szCs w:val="19"/>
        </w:rPr>
        <w:tab/>
      </w:r>
      <w:proofErr w:type="spellStart"/>
      <w:r w:rsidRPr="00F465B0">
        <w:rPr>
          <w:rFonts w:ascii="Arial" w:eastAsia="Times New Roman" w:hAnsi="Arial" w:cs="Arial"/>
          <w:sz w:val="19"/>
          <w:szCs w:val="19"/>
        </w:rPr>
        <w:t>Silane</w:t>
      </w:r>
      <w:proofErr w:type="spellEnd"/>
      <w:r w:rsidRPr="00F465B0">
        <w:rPr>
          <w:rFonts w:ascii="Arial" w:eastAsia="Times New Roman" w:hAnsi="Arial" w:cs="Arial"/>
          <w:sz w:val="19"/>
          <w:szCs w:val="19"/>
        </w:rPr>
        <w:tab/>
        <w:t>SiH</w:t>
      </w:r>
      <w:r w:rsidRPr="00F465B0">
        <w:rPr>
          <w:rFonts w:ascii="Arial" w:eastAsia="Times New Roman" w:hAnsi="Arial" w:cs="Arial"/>
          <w:sz w:val="13"/>
          <w:szCs w:val="13"/>
        </w:rPr>
        <w:t>4</w:t>
      </w:r>
      <w:r w:rsidRPr="00F465B0">
        <w:rPr>
          <w:rFonts w:ascii="Arial" w:eastAsia="Times New Roman" w:hAnsi="Arial" w:cs="Arial"/>
          <w:sz w:val="13"/>
          <w:szCs w:val="13"/>
        </w:rPr>
        <w:tab/>
      </w:r>
      <w:r w:rsidRPr="00F465B0">
        <w:rPr>
          <w:rFonts w:ascii="Arial" w:eastAsia="Times New Roman" w:hAnsi="Arial" w:cs="Arial"/>
          <w:sz w:val="19"/>
          <w:szCs w:val="19"/>
        </w:rPr>
        <w:t>7803-62-5</w:t>
      </w:r>
    </w:p>
    <w:p w14:paraId="129BC0F5" w14:textId="77777777" w:rsidR="00BB74B1" w:rsidRPr="00F465B0" w:rsidRDefault="00BB74B1" w:rsidP="00BB74B1">
      <w:pPr>
        <w:widowControl w:val="0"/>
        <w:kinsoku w:val="0"/>
        <w:spacing w:before="216"/>
        <w:rPr>
          <w:rFonts w:ascii="Arial" w:eastAsia="Times New Roman" w:hAnsi="Arial" w:cs="Arial"/>
          <w:spacing w:val="4"/>
          <w:sz w:val="19"/>
          <w:szCs w:val="19"/>
        </w:rPr>
      </w:pPr>
      <w:r w:rsidRPr="00F465B0">
        <w:rPr>
          <w:rFonts w:ascii="Arial" w:eastAsia="Times New Roman" w:hAnsi="Arial" w:cs="Arial"/>
          <w:spacing w:val="4"/>
          <w:sz w:val="19"/>
          <w:szCs w:val="19"/>
        </w:rPr>
        <w:t>Any pyrophoric chemical not otherwise listed</w:t>
      </w:r>
    </w:p>
    <w:p w14:paraId="7C463D49" w14:textId="77777777" w:rsidR="00BB74B1" w:rsidRPr="00F465B0" w:rsidRDefault="00BB74B1" w:rsidP="00BB74B1">
      <w:pPr>
        <w:widowControl w:val="0"/>
        <w:kinsoku w:val="0"/>
        <w:spacing w:before="36"/>
        <w:ind w:right="432"/>
        <w:rPr>
          <w:rFonts w:ascii="Arial" w:eastAsia="Times New Roman" w:hAnsi="Arial" w:cs="Arial"/>
          <w:sz w:val="19"/>
          <w:szCs w:val="19"/>
        </w:rPr>
      </w:pPr>
      <w:r w:rsidRPr="00F465B0">
        <w:rPr>
          <w:rFonts w:ascii="Arial" w:eastAsia="Times New Roman" w:hAnsi="Arial" w:cs="Arial"/>
          <w:spacing w:val="1"/>
          <w:sz w:val="19"/>
          <w:szCs w:val="19"/>
        </w:rPr>
        <w:t xml:space="preserve">Any hazardous gases with a 3 or 4 in one of the hazard categories not otherwise listed (including </w:t>
      </w:r>
      <w:r w:rsidRPr="00F465B0">
        <w:rPr>
          <w:rFonts w:ascii="Arial" w:eastAsia="Times New Roman" w:hAnsi="Arial" w:cs="Arial"/>
          <w:sz w:val="19"/>
          <w:szCs w:val="19"/>
        </w:rPr>
        <w:t>mixtures)</w:t>
      </w:r>
    </w:p>
    <w:p w14:paraId="2DAA01E5" w14:textId="77777777" w:rsidR="00BB74B1" w:rsidRPr="00F465B0" w:rsidRDefault="00BB74B1" w:rsidP="00BB74B1">
      <w:pPr>
        <w:widowControl w:val="0"/>
        <w:kinsoku w:val="0"/>
        <w:spacing w:before="36"/>
        <w:rPr>
          <w:rFonts w:ascii="Arial" w:eastAsia="Times New Roman" w:hAnsi="Arial" w:cs="Arial"/>
          <w:spacing w:val="4"/>
          <w:sz w:val="19"/>
          <w:szCs w:val="19"/>
        </w:rPr>
      </w:pPr>
      <w:r w:rsidRPr="00F465B0">
        <w:rPr>
          <w:rFonts w:ascii="Arial" w:eastAsia="Times New Roman" w:hAnsi="Arial" w:cs="Arial"/>
          <w:spacing w:val="4"/>
          <w:sz w:val="19"/>
          <w:szCs w:val="19"/>
        </w:rPr>
        <w:t>Examples include: hydrogen sulfide and hydrogen.</w:t>
      </w:r>
    </w:p>
    <w:p w14:paraId="6E178914" w14:textId="77777777" w:rsidR="00BB74B1" w:rsidRDefault="00BB74B1" w:rsidP="00BB74B1"/>
    <w:p w14:paraId="17F2AAC5" w14:textId="77777777" w:rsidR="00BB74B1" w:rsidRDefault="00BB74B1" w:rsidP="00BB74B1">
      <w:pPr>
        <w:rPr>
          <w:rFonts w:ascii="Arial" w:hAnsi="Arial" w:cs="Arial"/>
          <w:w w:val="105"/>
          <w:sz w:val="19"/>
          <w:szCs w:val="19"/>
        </w:rPr>
      </w:pPr>
      <w:r>
        <w:rPr>
          <w:rFonts w:ascii="Arial" w:hAnsi="Arial" w:cs="Arial"/>
          <w:w w:val="105"/>
          <w:sz w:val="19"/>
          <w:szCs w:val="19"/>
        </w:rPr>
        <w:t xml:space="preserve">This list was developed using </w:t>
      </w:r>
      <w:proofErr w:type="spellStart"/>
      <w:r>
        <w:rPr>
          <w:rFonts w:ascii="Arial" w:hAnsi="Arial" w:cs="Arial"/>
          <w:w w:val="105"/>
          <w:sz w:val="19"/>
          <w:szCs w:val="19"/>
        </w:rPr>
        <w:t>Bevelacqua</w:t>
      </w:r>
      <w:proofErr w:type="spellEnd"/>
      <w:r>
        <w:rPr>
          <w:rFonts w:ascii="Arial" w:hAnsi="Arial" w:cs="Arial"/>
          <w:w w:val="105"/>
          <w:sz w:val="19"/>
          <w:szCs w:val="19"/>
        </w:rPr>
        <w:t xml:space="preserve"> and </w:t>
      </w:r>
      <w:proofErr w:type="spellStart"/>
      <w:r>
        <w:rPr>
          <w:rFonts w:ascii="Arial" w:hAnsi="Arial" w:cs="Arial"/>
          <w:w w:val="105"/>
          <w:sz w:val="19"/>
          <w:szCs w:val="19"/>
        </w:rPr>
        <w:t>Stilp’s</w:t>
      </w:r>
      <w:proofErr w:type="spellEnd"/>
      <w:r>
        <w:rPr>
          <w:rFonts w:ascii="Arial" w:hAnsi="Arial" w:cs="Arial"/>
          <w:w w:val="105"/>
          <w:sz w:val="19"/>
          <w:szCs w:val="19"/>
        </w:rPr>
        <w:t xml:space="preserve"> Terrorism Handbook for Responders (2002).</w:t>
      </w:r>
    </w:p>
    <w:p w14:paraId="538E0DA0" w14:textId="77777777" w:rsidR="00BB74B1" w:rsidRDefault="00BB74B1" w:rsidP="00BB74B1">
      <w:pPr>
        <w:rPr>
          <w:rFonts w:ascii="Arial" w:hAnsi="Arial" w:cs="Arial"/>
          <w:w w:val="105"/>
          <w:sz w:val="19"/>
          <w:szCs w:val="19"/>
        </w:rPr>
      </w:pPr>
    </w:p>
    <w:p w14:paraId="0BAD8699" w14:textId="77777777" w:rsidR="00BB74B1" w:rsidRPr="00832B94" w:rsidRDefault="00BB74B1" w:rsidP="00BB74B1">
      <w:pPr>
        <w:widowControl w:val="0"/>
        <w:kinsoku w:val="0"/>
        <w:ind w:left="2232"/>
        <w:rPr>
          <w:rFonts w:ascii="Arial" w:eastAsia="Times New Roman" w:hAnsi="Arial" w:cs="Arial"/>
          <w:b/>
          <w:bCs/>
          <w:spacing w:val="-6"/>
          <w:w w:val="105"/>
          <w:sz w:val="24"/>
          <w:szCs w:val="24"/>
          <w:u w:val="single"/>
        </w:rPr>
      </w:pPr>
      <w:bookmarkStart w:id="5" w:name="TOXIC"/>
      <w:r w:rsidRPr="00832B94">
        <w:rPr>
          <w:rFonts w:ascii="Arial" w:eastAsia="Times New Roman" w:hAnsi="Arial" w:cs="Arial"/>
          <w:b/>
          <w:bCs/>
          <w:spacing w:val="-6"/>
          <w:w w:val="105"/>
          <w:sz w:val="24"/>
          <w:szCs w:val="24"/>
          <w:u w:val="single"/>
        </w:rPr>
        <w:t>List of Toxic/Extremely Hazardous Chemicals</w:t>
      </w:r>
    </w:p>
    <w:bookmarkEnd w:id="5"/>
    <w:p w14:paraId="1B115C66" w14:textId="77777777" w:rsidR="00BB74B1" w:rsidRPr="00234394" w:rsidRDefault="00BB74B1" w:rsidP="00BB74B1">
      <w:pPr>
        <w:widowControl w:val="0"/>
        <w:kinsoku w:val="0"/>
        <w:spacing w:before="468" w:after="252"/>
        <w:ind w:left="144" w:right="216"/>
        <w:jc w:val="both"/>
        <w:rPr>
          <w:rFonts w:ascii="Arial" w:eastAsia="Times New Roman" w:hAnsi="Arial" w:cs="Arial"/>
        </w:rPr>
      </w:pPr>
      <w:r w:rsidRPr="00234394">
        <w:rPr>
          <w:rFonts w:ascii="Arial" w:eastAsia="Times New Roman" w:hAnsi="Arial" w:cs="Arial"/>
          <w:spacing w:val="-2"/>
        </w:rPr>
        <w:t xml:space="preserve">The following list was developed using the Extremely Hazardous Substance list (Texas </w:t>
      </w:r>
      <w:r w:rsidRPr="00234394">
        <w:rPr>
          <w:rFonts w:ascii="Arial" w:eastAsia="Times New Roman" w:hAnsi="Arial" w:cs="Arial"/>
          <w:spacing w:val="-4"/>
        </w:rPr>
        <w:t xml:space="preserve">DSHS) Tier II Chemical Reporting Program with any chemical agent having a Threshold </w:t>
      </w:r>
      <w:r w:rsidRPr="00234394">
        <w:rPr>
          <w:rFonts w:ascii="Arial" w:eastAsia="Times New Roman" w:hAnsi="Arial" w:cs="Arial"/>
        </w:rPr>
        <w:t xml:space="preserve">Planning Quantity of 10 </w:t>
      </w:r>
      <w:proofErr w:type="spellStart"/>
      <w:r w:rsidRPr="00234394">
        <w:rPr>
          <w:rFonts w:ascii="Arial" w:eastAsia="Times New Roman" w:hAnsi="Arial" w:cs="Arial"/>
        </w:rPr>
        <w:t>lbs</w:t>
      </w:r>
      <w:proofErr w:type="spellEnd"/>
      <w:r w:rsidRPr="00234394">
        <w:rPr>
          <w:rFonts w:ascii="Arial" w:eastAsia="Times New Roman" w:hAnsi="Arial" w:cs="Arial"/>
        </w:rPr>
        <w:t xml:space="preserve"> or less:</w:t>
      </w:r>
    </w:p>
    <w:p w14:paraId="04126D1B" w14:textId="77777777" w:rsidR="00BB74B1" w:rsidRPr="0044276B" w:rsidRDefault="00BB74B1" w:rsidP="00BB74B1">
      <w:pPr>
        <w:widowControl w:val="0"/>
        <w:kinsoku w:val="0"/>
        <w:spacing w:before="124" w:line="20" w:lineRule="exact"/>
        <w:ind w:left="144" w:right="144"/>
        <w:rPr>
          <w:rFonts w:ascii="Times New Roman" w:eastAsia="Times New Roman" w:hAnsi="Times New Roman" w:cs="Times New Roman"/>
          <w:sz w:val="24"/>
          <w:szCs w:val="24"/>
        </w:rPr>
      </w:pPr>
    </w:p>
    <w:tbl>
      <w:tblPr>
        <w:tblW w:w="0" w:type="auto"/>
        <w:tblInd w:w="144" w:type="dxa"/>
        <w:tblLayout w:type="fixed"/>
        <w:tblCellMar>
          <w:left w:w="0" w:type="dxa"/>
          <w:right w:w="0" w:type="dxa"/>
        </w:tblCellMar>
        <w:tblLook w:val="0000" w:firstRow="0" w:lastRow="0" w:firstColumn="0" w:lastColumn="0" w:noHBand="0" w:noVBand="0"/>
      </w:tblPr>
      <w:tblGrid>
        <w:gridCol w:w="2948"/>
        <w:gridCol w:w="2323"/>
        <w:gridCol w:w="2050"/>
        <w:gridCol w:w="2131"/>
      </w:tblGrid>
      <w:tr w:rsidR="00BB74B1" w:rsidRPr="0044276B" w14:paraId="7BF88C33" w14:textId="77777777" w:rsidTr="00751C63">
        <w:trPr>
          <w:trHeight w:hRule="exact" w:val="558"/>
        </w:trPr>
        <w:tc>
          <w:tcPr>
            <w:tcW w:w="5271" w:type="dxa"/>
            <w:gridSpan w:val="2"/>
            <w:tcBorders>
              <w:top w:val="nil"/>
              <w:left w:val="nil"/>
              <w:bottom w:val="single" w:sz="5" w:space="0" w:color="auto"/>
              <w:right w:val="nil"/>
            </w:tcBorders>
          </w:tcPr>
          <w:p w14:paraId="51F05330" w14:textId="77777777" w:rsidR="00BB74B1" w:rsidRPr="0044276B" w:rsidRDefault="00BB74B1" w:rsidP="00751C63">
            <w:pPr>
              <w:widowControl w:val="0"/>
              <w:tabs>
                <w:tab w:val="right" w:pos="5084"/>
              </w:tabs>
              <w:kinsoku w:val="0"/>
              <w:ind w:left="39"/>
              <w:rPr>
                <w:rFonts w:ascii="Arial" w:eastAsia="Times New Roman" w:hAnsi="Arial" w:cs="Arial"/>
                <w:spacing w:val="4"/>
                <w:sz w:val="19"/>
                <w:szCs w:val="19"/>
              </w:rPr>
            </w:pPr>
            <w:r w:rsidRPr="0044276B">
              <w:rPr>
                <w:rFonts w:ascii="Arial" w:eastAsia="Times New Roman" w:hAnsi="Arial" w:cs="Arial"/>
                <w:sz w:val="19"/>
                <w:szCs w:val="19"/>
              </w:rPr>
              <w:t>Common Name</w:t>
            </w:r>
            <w:r w:rsidRPr="0044276B">
              <w:rPr>
                <w:rFonts w:ascii="Arial" w:eastAsia="Times New Roman" w:hAnsi="Arial" w:cs="Arial"/>
                <w:sz w:val="19"/>
                <w:szCs w:val="19"/>
              </w:rPr>
              <w:tab/>
            </w:r>
            <w:r w:rsidRPr="0044276B">
              <w:rPr>
                <w:rFonts w:ascii="Arial" w:eastAsia="Times New Roman" w:hAnsi="Arial" w:cs="Arial"/>
                <w:spacing w:val="4"/>
                <w:sz w:val="19"/>
                <w:szCs w:val="19"/>
              </w:rPr>
              <w:t>Threshold Planning Quantity</w:t>
            </w:r>
          </w:p>
          <w:p w14:paraId="0BB442FD" w14:textId="77777777" w:rsidR="00BB74B1" w:rsidRPr="0044276B" w:rsidRDefault="00BB74B1" w:rsidP="00751C63">
            <w:pPr>
              <w:widowControl w:val="0"/>
              <w:kinsoku w:val="0"/>
              <w:ind w:left="3369"/>
              <w:rPr>
                <w:rFonts w:ascii="Arial" w:eastAsia="Times New Roman" w:hAnsi="Arial" w:cs="Arial"/>
                <w:sz w:val="19"/>
                <w:szCs w:val="19"/>
              </w:rPr>
            </w:pPr>
            <w:r w:rsidRPr="0044276B">
              <w:rPr>
                <w:rFonts w:ascii="Arial" w:eastAsia="Times New Roman" w:hAnsi="Arial" w:cs="Arial"/>
                <w:sz w:val="19"/>
                <w:szCs w:val="19"/>
              </w:rPr>
              <w:t>(</w:t>
            </w:r>
            <w:proofErr w:type="spellStart"/>
            <w:r w:rsidRPr="0044276B">
              <w:rPr>
                <w:rFonts w:ascii="Arial" w:eastAsia="Times New Roman" w:hAnsi="Arial" w:cs="Arial"/>
                <w:sz w:val="19"/>
                <w:szCs w:val="19"/>
              </w:rPr>
              <w:t>lbs</w:t>
            </w:r>
            <w:proofErr w:type="spellEnd"/>
            <w:r w:rsidRPr="0044276B">
              <w:rPr>
                <w:rFonts w:ascii="Arial" w:eastAsia="Times New Roman" w:hAnsi="Arial" w:cs="Arial"/>
                <w:sz w:val="19"/>
                <w:szCs w:val="19"/>
              </w:rPr>
              <w:t>)</w:t>
            </w:r>
          </w:p>
        </w:tc>
        <w:tc>
          <w:tcPr>
            <w:tcW w:w="2050" w:type="dxa"/>
            <w:tcBorders>
              <w:top w:val="nil"/>
              <w:left w:val="nil"/>
              <w:bottom w:val="single" w:sz="5" w:space="0" w:color="auto"/>
              <w:right w:val="nil"/>
            </w:tcBorders>
          </w:tcPr>
          <w:p w14:paraId="1D7AA2A1" w14:textId="77777777" w:rsidR="00BB74B1" w:rsidRPr="0044276B" w:rsidRDefault="00BB74B1" w:rsidP="00751C63">
            <w:pPr>
              <w:widowControl w:val="0"/>
              <w:kinsoku w:val="0"/>
              <w:ind w:left="684" w:right="108" w:hanging="504"/>
              <w:rPr>
                <w:rFonts w:ascii="Arial" w:eastAsia="Times New Roman" w:hAnsi="Arial" w:cs="Arial"/>
                <w:sz w:val="19"/>
                <w:szCs w:val="19"/>
              </w:rPr>
            </w:pPr>
            <w:r w:rsidRPr="0044276B">
              <w:rPr>
                <w:rFonts w:ascii="Arial" w:eastAsia="Times New Roman" w:hAnsi="Arial" w:cs="Arial"/>
                <w:spacing w:val="-1"/>
                <w:sz w:val="19"/>
                <w:szCs w:val="19"/>
              </w:rPr>
              <w:t xml:space="preserve">Reportable Quantity </w:t>
            </w:r>
            <w:r w:rsidRPr="0044276B">
              <w:rPr>
                <w:rFonts w:ascii="Arial" w:eastAsia="Times New Roman" w:hAnsi="Arial" w:cs="Arial"/>
                <w:sz w:val="19"/>
                <w:szCs w:val="19"/>
              </w:rPr>
              <w:t>(</w:t>
            </w:r>
            <w:proofErr w:type="spellStart"/>
            <w:r w:rsidRPr="0044276B">
              <w:rPr>
                <w:rFonts w:ascii="Arial" w:eastAsia="Times New Roman" w:hAnsi="Arial" w:cs="Arial"/>
                <w:sz w:val="19"/>
                <w:szCs w:val="19"/>
              </w:rPr>
              <w:t>lbs</w:t>
            </w:r>
            <w:proofErr w:type="spellEnd"/>
            <w:r w:rsidRPr="0044276B">
              <w:rPr>
                <w:rFonts w:ascii="Arial" w:eastAsia="Times New Roman" w:hAnsi="Arial" w:cs="Arial"/>
                <w:sz w:val="19"/>
                <w:szCs w:val="19"/>
              </w:rPr>
              <w:t>)</w:t>
            </w:r>
          </w:p>
        </w:tc>
        <w:tc>
          <w:tcPr>
            <w:tcW w:w="2131" w:type="dxa"/>
            <w:tcBorders>
              <w:top w:val="nil"/>
              <w:left w:val="nil"/>
              <w:bottom w:val="single" w:sz="5" w:space="0" w:color="auto"/>
              <w:right w:val="nil"/>
            </w:tcBorders>
          </w:tcPr>
          <w:p w14:paraId="04BDAF3E"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CAS Number</w:t>
            </w:r>
          </w:p>
        </w:tc>
      </w:tr>
      <w:tr w:rsidR="00BB74B1" w:rsidRPr="0044276B" w14:paraId="27FE1866" w14:textId="77777777" w:rsidTr="00751C63">
        <w:trPr>
          <w:trHeight w:hRule="exact" w:val="461"/>
        </w:trPr>
        <w:tc>
          <w:tcPr>
            <w:tcW w:w="2948" w:type="dxa"/>
            <w:tcBorders>
              <w:top w:val="single" w:sz="5" w:space="0" w:color="auto"/>
              <w:left w:val="nil"/>
              <w:bottom w:val="nil"/>
              <w:right w:val="nil"/>
            </w:tcBorders>
            <w:vAlign w:val="bottom"/>
          </w:tcPr>
          <w:p w14:paraId="092786F4" w14:textId="77777777" w:rsidR="00BB74B1" w:rsidRPr="0044276B" w:rsidRDefault="00BB74B1" w:rsidP="00751C63">
            <w:pPr>
              <w:widowControl w:val="0"/>
              <w:kinsoku w:val="0"/>
              <w:ind w:left="39"/>
              <w:rPr>
                <w:rFonts w:ascii="Arial" w:eastAsia="Times New Roman" w:hAnsi="Arial" w:cs="Arial"/>
                <w:spacing w:val="4"/>
                <w:sz w:val="19"/>
                <w:szCs w:val="19"/>
              </w:rPr>
            </w:pPr>
            <w:proofErr w:type="spellStart"/>
            <w:r w:rsidRPr="0044276B">
              <w:rPr>
                <w:rFonts w:ascii="Arial" w:eastAsia="Times New Roman" w:hAnsi="Arial" w:cs="Arial"/>
                <w:spacing w:val="4"/>
                <w:sz w:val="19"/>
                <w:szCs w:val="19"/>
              </w:rPr>
              <w:t>Azinphos</w:t>
            </w:r>
            <w:proofErr w:type="spellEnd"/>
            <w:r w:rsidRPr="0044276B">
              <w:rPr>
                <w:rFonts w:ascii="Arial" w:eastAsia="Times New Roman" w:hAnsi="Arial" w:cs="Arial"/>
                <w:spacing w:val="4"/>
                <w:sz w:val="19"/>
                <w:szCs w:val="19"/>
              </w:rPr>
              <w:t>-methyl</w:t>
            </w:r>
          </w:p>
        </w:tc>
        <w:tc>
          <w:tcPr>
            <w:tcW w:w="2323" w:type="dxa"/>
            <w:tcBorders>
              <w:top w:val="single" w:sz="5" w:space="0" w:color="auto"/>
              <w:left w:val="nil"/>
              <w:bottom w:val="nil"/>
              <w:right w:val="nil"/>
            </w:tcBorders>
            <w:vAlign w:val="bottom"/>
          </w:tcPr>
          <w:p w14:paraId="4C70ED05"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single" w:sz="5" w:space="0" w:color="auto"/>
              <w:left w:val="nil"/>
              <w:bottom w:val="nil"/>
              <w:right w:val="nil"/>
            </w:tcBorders>
            <w:vAlign w:val="bottom"/>
          </w:tcPr>
          <w:p w14:paraId="2341C35E" w14:textId="77777777" w:rsidR="00BB74B1" w:rsidRPr="0044276B" w:rsidRDefault="00BB74B1" w:rsidP="00751C63">
            <w:pPr>
              <w:widowControl w:val="0"/>
              <w:kinsoku w:val="0"/>
              <w:ind w:left="817"/>
              <w:rPr>
                <w:rFonts w:ascii="Arial" w:eastAsia="Times New Roman" w:hAnsi="Arial" w:cs="Arial"/>
                <w:sz w:val="19"/>
                <w:szCs w:val="19"/>
              </w:rPr>
            </w:pPr>
            <w:r w:rsidRPr="0044276B">
              <w:rPr>
                <w:rFonts w:ascii="Arial" w:eastAsia="Times New Roman" w:hAnsi="Arial" w:cs="Arial"/>
                <w:sz w:val="19"/>
                <w:szCs w:val="19"/>
              </w:rPr>
              <w:t>1</w:t>
            </w:r>
          </w:p>
        </w:tc>
        <w:tc>
          <w:tcPr>
            <w:tcW w:w="2131" w:type="dxa"/>
            <w:tcBorders>
              <w:top w:val="single" w:sz="5" w:space="0" w:color="auto"/>
              <w:left w:val="nil"/>
              <w:bottom w:val="nil"/>
              <w:right w:val="nil"/>
            </w:tcBorders>
            <w:vAlign w:val="bottom"/>
          </w:tcPr>
          <w:p w14:paraId="2CF0ABDD"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86500</w:t>
            </w:r>
          </w:p>
        </w:tc>
      </w:tr>
      <w:tr w:rsidR="00BB74B1" w:rsidRPr="0044276B" w14:paraId="231D4F0B" w14:textId="77777777" w:rsidTr="00751C63">
        <w:trPr>
          <w:trHeight w:hRule="exact" w:val="230"/>
        </w:trPr>
        <w:tc>
          <w:tcPr>
            <w:tcW w:w="2948" w:type="dxa"/>
            <w:tcBorders>
              <w:top w:val="nil"/>
              <w:left w:val="nil"/>
              <w:bottom w:val="nil"/>
              <w:right w:val="nil"/>
            </w:tcBorders>
            <w:vAlign w:val="center"/>
          </w:tcPr>
          <w:p w14:paraId="59FAD619" w14:textId="77777777" w:rsidR="00BB74B1" w:rsidRPr="0044276B" w:rsidRDefault="00BB74B1" w:rsidP="00751C63">
            <w:pPr>
              <w:widowControl w:val="0"/>
              <w:kinsoku w:val="0"/>
              <w:ind w:left="39"/>
              <w:rPr>
                <w:rFonts w:ascii="Arial" w:eastAsia="Times New Roman" w:hAnsi="Arial" w:cs="Arial"/>
                <w:spacing w:val="2"/>
                <w:sz w:val="19"/>
                <w:szCs w:val="19"/>
              </w:rPr>
            </w:pPr>
            <w:proofErr w:type="spellStart"/>
            <w:r w:rsidRPr="0044276B">
              <w:rPr>
                <w:rFonts w:ascii="Arial" w:eastAsia="Times New Roman" w:hAnsi="Arial" w:cs="Arial"/>
                <w:spacing w:val="2"/>
                <w:sz w:val="19"/>
                <w:szCs w:val="19"/>
              </w:rPr>
              <w:t>Benzenearsonic</w:t>
            </w:r>
            <w:proofErr w:type="spellEnd"/>
            <w:r w:rsidRPr="0044276B">
              <w:rPr>
                <w:rFonts w:ascii="Arial" w:eastAsia="Times New Roman" w:hAnsi="Arial" w:cs="Arial"/>
                <w:spacing w:val="2"/>
                <w:sz w:val="19"/>
                <w:szCs w:val="19"/>
              </w:rPr>
              <w:t xml:space="preserve"> acid</w:t>
            </w:r>
          </w:p>
        </w:tc>
        <w:tc>
          <w:tcPr>
            <w:tcW w:w="2323" w:type="dxa"/>
            <w:tcBorders>
              <w:top w:val="nil"/>
              <w:left w:val="nil"/>
              <w:bottom w:val="nil"/>
              <w:right w:val="nil"/>
            </w:tcBorders>
            <w:vAlign w:val="center"/>
          </w:tcPr>
          <w:p w14:paraId="06F45D25"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67A602AC"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66C15D18"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98055</w:t>
            </w:r>
          </w:p>
        </w:tc>
      </w:tr>
      <w:tr w:rsidR="00BB74B1" w:rsidRPr="0044276B" w14:paraId="29371012" w14:textId="77777777" w:rsidTr="00751C63">
        <w:trPr>
          <w:trHeight w:hRule="exact" w:val="226"/>
        </w:trPr>
        <w:tc>
          <w:tcPr>
            <w:tcW w:w="2948" w:type="dxa"/>
            <w:tcBorders>
              <w:top w:val="nil"/>
              <w:left w:val="nil"/>
              <w:bottom w:val="nil"/>
              <w:right w:val="nil"/>
            </w:tcBorders>
            <w:vAlign w:val="center"/>
          </w:tcPr>
          <w:p w14:paraId="366E0CFF" w14:textId="77777777" w:rsidR="00BB74B1" w:rsidRPr="0044276B" w:rsidRDefault="00BB74B1" w:rsidP="00751C63">
            <w:pPr>
              <w:widowControl w:val="0"/>
              <w:kinsoku w:val="0"/>
              <w:ind w:left="39"/>
              <w:rPr>
                <w:rFonts w:ascii="Arial" w:eastAsia="Times New Roman" w:hAnsi="Arial" w:cs="Arial"/>
                <w:spacing w:val="4"/>
                <w:sz w:val="19"/>
                <w:szCs w:val="19"/>
              </w:rPr>
            </w:pPr>
            <w:r w:rsidRPr="0044276B">
              <w:rPr>
                <w:rFonts w:ascii="Arial" w:eastAsia="Times New Roman" w:hAnsi="Arial" w:cs="Arial"/>
                <w:spacing w:val="4"/>
                <w:sz w:val="19"/>
                <w:szCs w:val="19"/>
              </w:rPr>
              <w:t>Bis(chloromethyl) ketone</w:t>
            </w:r>
          </w:p>
        </w:tc>
        <w:tc>
          <w:tcPr>
            <w:tcW w:w="2323" w:type="dxa"/>
            <w:tcBorders>
              <w:top w:val="nil"/>
              <w:left w:val="nil"/>
              <w:bottom w:val="nil"/>
              <w:right w:val="nil"/>
            </w:tcBorders>
            <w:vAlign w:val="center"/>
          </w:tcPr>
          <w:p w14:paraId="36F56EB9"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00A5921E"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6AE33361"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534076</w:t>
            </w:r>
          </w:p>
        </w:tc>
      </w:tr>
      <w:tr w:rsidR="00BB74B1" w:rsidRPr="0044276B" w14:paraId="65F969E9" w14:textId="77777777" w:rsidTr="00751C63">
        <w:trPr>
          <w:trHeight w:hRule="exact" w:val="230"/>
        </w:trPr>
        <w:tc>
          <w:tcPr>
            <w:tcW w:w="2948" w:type="dxa"/>
            <w:tcBorders>
              <w:top w:val="nil"/>
              <w:left w:val="nil"/>
              <w:bottom w:val="nil"/>
              <w:right w:val="nil"/>
            </w:tcBorders>
            <w:vAlign w:val="center"/>
          </w:tcPr>
          <w:p w14:paraId="40703CE9" w14:textId="77777777" w:rsidR="00BB74B1" w:rsidRPr="0044276B" w:rsidRDefault="00BB74B1" w:rsidP="00751C63">
            <w:pPr>
              <w:widowControl w:val="0"/>
              <w:kinsoku w:val="0"/>
              <w:ind w:left="39"/>
              <w:rPr>
                <w:rFonts w:ascii="Arial" w:eastAsia="Times New Roman" w:hAnsi="Arial" w:cs="Arial"/>
                <w:sz w:val="19"/>
                <w:szCs w:val="19"/>
              </w:rPr>
            </w:pPr>
            <w:r w:rsidRPr="0044276B">
              <w:rPr>
                <w:rFonts w:ascii="Arial" w:eastAsia="Times New Roman" w:hAnsi="Arial" w:cs="Arial"/>
                <w:sz w:val="19"/>
                <w:szCs w:val="19"/>
              </w:rPr>
              <w:t>Carbofuran</w:t>
            </w:r>
          </w:p>
        </w:tc>
        <w:tc>
          <w:tcPr>
            <w:tcW w:w="2323" w:type="dxa"/>
            <w:tcBorders>
              <w:top w:val="nil"/>
              <w:left w:val="nil"/>
              <w:bottom w:val="nil"/>
              <w:right w:val="nil"/>
            </w:tcBorders>
            <w:vAlign w:val="center"/>
          </w:tcPr>
          <w:p w14:paraId="2CDD7D3A"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4819F7F5"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274A3C56"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1563662</w:t>
            </w:r>
          </w:p>
        </w:tc>
      </w:tr>
      <w:tr w:rsidR="00BB74B1" w:rsidRPr="0044276B" w14:paraId="6124905D" w14:textId="77777777" w:rsidTr="00751C63">
        <w:trPr>
          <w:trHeight w:hRule="exact" w:val="231"/>
        </w:trPr>
        <w:tc>
          <w:tcPr>
            <w:tcW w:w="2948" w:type="dxa"/>
            <w:tcBorders>
              <w:top w:val="nil"/>
              <w:left w:val="nil"/>
              <w:bottom w:val="nil"/>
              <w:right w:val="nil"/>
            </w:tcBorders>
            <w:vAlign w:val="center"/>
          </w:tcPr>
          <w:p w14:paraId="2C60F21A" w14:textId="77777777" w:rsidR="00BB74B1" w:rsidRPr="0044276B" w:rsidRDefault="00BB74B1" w:rsidP="00751C63">
            <w:pPr>
              <w:widowControl w:val="0"/>
              <w:kinsoku w:val="0"/>
              <w:ind w:left="39"/>
              <w:rPr>
                <w:rFonts w:ascii="Arial" w:eastAsia="Times New Roman" w:hAnsi="Arial" w:cs="Arial"/>
                <w:spacing w:val="2"/>
                <w:sz w:val="19"/>
                <w:szCs w:val="19"/>
              </w:rPr>
            </w:pPr>
            <w:r w:rsidRPr="0044276B">
              <w:rPr>
                <w:rFonts w:ascii="Arial" w:eastAsia="Times New Roman" w:hAnsi="Arial" w:cs="Arial"/>
                <w:spacing w:val="2"/>
                <w:sz w:val="19"/>
                <w:szCs w:val="19"/>
              </w:rPr>
              <w:t>Chromic chloride</w:t>
            </w:r>
          </w:p>
        </w:tc>
        <w:tc>
          <w:tcPr>
            <w:tcW w:w="2323" w:type="dxa"/>
            <w:tcBorders>
              <w:top w:val="nil"/>
              <w:left w:val="nil"/>
              <w:bottom w:val="nil"/>
              <w:right w:val="nil"/>
            </w:tcBorders>
            <w:vAlign w:val="center"/>
          </w:tcPr>
          <w:p w14:paraId="1E349CD9"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1/10,000</w:t>
            </w:r>
          </w:p>
        </w:tc>
        <w:tc>
          <w:tcPr>
            <w:tcW w:w="2050" w:type="dxa"/>
            <w:tcBorders>
              <w:top w:val="nil"/>
              <w:left w:val="nil"/>
              <w:bottom w:val="nil"/>
              <w:right w:val="nil"/>
            </w:tcBorders>
            <w:vAlign w:val="center"/>
          </w:tcPr>
          <w:p w14:paraId="6371FCA8"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w:t>
            </w:r>
          </w:p>
        </w:tc>
        <w:tc>
          <w:tcPr>
            <w:tcW w:w="2131" w:type="dxa"/>
            <w:tcBorders>
              <w:top w:val="nil"/>
              <w:left w:val="nil"/>
              <w:bottom w:val="nil"/>
              <w:right w:val="nil"/>
            </w:tcBorders>
            <w:vAlign w:val="center"/>
          </w:tcPr>
          <w:p w14:paraId="26F6B258"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10025737</w:t>
            </w:r>
          </w:p>
        </w:tc>
      </w:tr>
      <w:tr w:rsidR="00BB74B1" w:rsidRPr="0044276B" w14:paraId="4122D0E5" w14:textId="77777777" w:rsidTr="00751C63">
        <w:trPr>
          <w:trHeight w:hRule="exact" w:val="230"/>
        </w:trPr>
        <w:tc>
          <w:tcPr>
            <w:tcW w:w="2948" w:type="dxa"/>
            <w:tcBorders>
              <w:top w:val="nil"/>
              <w:left w:val="nil"/>
              <w:bottom w:val="nil"/>
              <w:right w:val="nil"/>
            </w:tcBorders>
            <w:vAlign w:val="center"/>
          </w:tcPr>
          <w:p w14:paraId="52C33B0B" w14:textId="77777777" w:rsidR="00BB74B1" w:rsidRPr="0044276B" w:rsidRDefault="00BB74B1" w:rsidP="00751C63">
            <w:pPr>
              <w:widowControl w:val="0"/>
              <w:kinsoku w:val="0"/>
              <w:ind w:left="39"/>
              <w:rPr>
                <w:rFonts w:ascii="Arial" w:eastAsia="Times New Roman" w:hAnsi="Arial" w:cs="Arial"/>
                <w:spacing w:val="2"/>
                <w:sz w:val="19"/>
                <w:szCs w:val="19"/>
              </w:rPr>
            </w:pPr>
            <w:r w:rsidRPr="0044276B">
              <w:rPr>
                <w:rFonts w:ascii="Arial" w:eastAsia="Times New Roman" w:hAnsi="Arial" w:cs="Arial"/>
                <w:spacing w:val="2"/>
                <w:sz w:val="19"/>
                <w:szCs w:val="19"/>
              </w:rPr>
              <w:t>Cobalt carbonyl</w:t>
            </w:r>
          </w:p>
        </w:tc>
        <w:tc>
          <w:tcPr>
            <w:tcW w:w="2323" w:type="dxa"/>
            <w:tcBorders>
              <w:top w:val="nil"/>
              <w:left w:val="nil"/>
              <w:bottom w:val="nil"/>
              <w:right w:val="nil"/>
            </w:tcBorders>
            <w:vAlign w:val="center"/>
          </w:tcPr>
          <w:p w14:paraId="26BCE71F"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37FB46BC"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3DD57629"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10310681</w:t>
            </w:r>
          </w:p>
        </w:tc>
      </w:tr>
      <w:tr w:rsidR="00BB74B1" w:rsidRPr="0044276B" w14:paraId="47AD7DB9" w14:textId="77777777" w:rsidTr="00751C63">
        <w:trPr>
          <w:trHeight w:hRule="exact" w:val="230"/>
        </w:trPr>
        <w:tc>
          <w:tcPr>
            <w:tcW w:w="2948" w:type="dxa"/>
            <w:tcBorders>
              <w:top w:val="nil"/>
              <w:left w:val="nil"/>
              <w:bottom w:val="nil"/>
              <w:right w:val="nil"/>
            </w:tcBorders>
            <w:vAlign w:val="center"/>
          </w:tcPr>
          <w:p w14:paraId="6FB4BE66" w14:textId="77777777" w:rsidR="00BB74B1" w:rsidRPr="0044276B" w:rsidRDefault="00BB74B1" w:rsidP="00751C63">
            <w:pPr>
              <w:widowControl w:val="0"/>
              <w:kinsoku w:val="0"/>
              <w:ind w:left="39"/>
              <w:rPr>
                <w:rFonts w:ascii="Arial" w:eastAsia="Times New Roman" w:hAnsi="Arial" w:cs="Arial"/>
                <w:sz w:val="19"/>
                <w:szCs w:val="19"/>
              </w:rPr>
            </w:pPr>
            <w:r w:rsidRPr="0044276B">
              <w:rPr>
                <w:rFonts w:ascii="Arial" w:eastAsia="Times New Roman" w:hAnsi="Arial" w:cs="Arial"/>
                <w:sz w:val="19"/>
                <w:szCs w:val="19"/>
              </w:rPr>
              <w:t>Colchicine</w:t>
            </w:r>
          </w:p>
        </w:tc>
        <w:tc>
          <w:tcPr>
            <w:tcW w:w="2323" w:type="dxa"/>
            <w:tcBorders>
              <w:top w:val="nil"/>
              <w:left w:val="nil"/>
              <w:bottom w:val="nil"/>
              <w:right w:val="nil"/>
            </w:tcBorders>
            <w:vAlign w:val="center"/>
          </w:tcPr>
          <w:p w14:paraId="03F94DC3"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0E28EB50"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52D81BC0"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64868</w:t>
            </w:r>
          </w:p>
        </w:tc>
      </w:tr>
      <w:tr w:rsidR="00BB74B1" w:rsidRPr="0044276B" w14:paraId="387505E6" w14:textId="77777777" w:rsidTr="00751C63">
        <w:trPr>
          <w:trHeight w:hRule="exact" w:val="231"/>
        </w:trPr>
        <w:tc>
          <w:tcPr>
            <w:tcW w:w="2948" w:type="dxa"/>
            <w:tcBorders>
              <w:top w:val="nil"/>
              <w:left w:val="nil"/>
              <w:bottom w:val="nil"/>
              <w:right w:val="nil"/>
            </w:tcBorders>
            <w:vAlign w:val="center"/>
          </w:tcPr>
          <w:p w14:paraId="65BD0E67" w14:textId="77777777" w:rsidR="00BB74B1" w:rsidRPr="0044276B" w:rsidRDefault="00BB74B1" w:rsidP="00751C63">
            <w:pPr>
              <w:widowControl w:val="0"/>
              <w:kinsoku w:val="0"/>
              <w:ind w:left="39"/>
              <w:rPr>
                <w:rFonts w:ascii="Arial" w:eastAsia="Times New Roman" w:hAnsi="Arial" w:cs="Arial"/>
                <w:sz w:val="19"/>
                <w:szCs w:val="19"/>
              </w:rPr>
            </w:pPr>
            <w:r w:rsidRPr="0044276B">
              <w:rPr>
                <w:rFonts w:ascii="Arial" w:eastAsia="Times New Roman" w:hAnsi="Arial" w:cs="Arial"/>
                <w:sz w:val="19"/>
                <w:szCs w:val="19"/>
              </w:rPr>
              <w:t>Digoxin</w:t>
            </w:r>
          </w:p>
        </w:tc>
        <w:tc>
          <w:tcPr>
            <w:tcW w:w="2323" w:type="dxa"/>
            <w:tcBorders>
              <w:top w:val="nil"/>
              <w:left w:val="nil"/>
              <w:bottom w:val="nil"/>
              <w:right w:val="nil"/>
            </w:tcBorders>
            <w:vAlign w:val="center"/>
          </w:tcPr>
          <w:p w14:paraId="20DE6A59"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0FA2A583"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6DB44983"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20830755</w:t>
            </w:r>
          </w:p>
        </w:tc>
      </w:tr>
      <w:tr w:rsidR="00BB74B1" w:rsidRPr="0044276B" w14:paraId="487AEAAA" w14:textId="77777777" w:rsidTr="00751C63">
        <w:trPr>
          <w:trHeight w:hRule="exact" w:val="230"/>
        </w:trPr>
        <w:tc>
          <w:tcPr>
            <w:tcW w:w="2948" w:type="dxa"/>
            <w:tcBorders>
              <w:top w:val="nil"/>
              <w:left w:val="nil"/>
              <w:bottom w:val="nil"/>
              <w:right w:val="nil"/>
            </w:tcBorders>
            <w:vAlign w:val="center"/>
          </w:tcPr>
          <w:p w14:paraId="7C702430" w14:textId="77777777" w:rsidR="00BB74B1" w:rsidRPr="0044276B" w:rsidRDefault="00BB74B1" w:rsidP="00751C63">
            <w:pPr>
              <w:widowControl w:val="0"/>
              <w:kinsoku w:val="0"/>
              <w:ind w:left="39"/>
              <w:rPr>
                <w:rFonts w:ascii="Arial" w:eastAsia="Times New Roman" w:hAnsi="Arial" w:cs="Arial"/>
                <w:spacing w:val="4"/>
                <w:sz w:val="19"/>
                <w:szCs w:val="19"/>
              </w:rPr>
            </w:pPr>
            <w:r w:rsidRPr="0044276B">
              <w:rPr>
                <w:rFonts w:ascii="Arial" w:eastAsia="Times New Roman" w:hAnsi="Arial" w:cs="Arial"/>
                <w:spacing w:val="4"/>
                <w:sz w:val="19"/>
                <w:szCs w:val="19"/>
              </w:rPr>
              <w:t>Dimethyl-p-phenylenediamine</w:t>
            </w:r>
          </w:p>
        </w:tc>
        <w:tc>
          <w:tcPr>
            <w:tcW w:w="2323" w:type="dxa"/>
            <w:tcBorders>
              <w:top w:val="nil"/>
              <w:left w:val="nil"/>
              <w:bottom w:val="nil"/>
              <w:right w:val="nil"/>
            </w:tcBorders>
            <w:vAlign w:val="center"/>
          </w:tcPr>
          <w:p w14:paraId="75294B42"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4C390CB3"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43A91441"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99989</w:t>
            </w:r>
          </w:p>
        </w:tc>
      </w:tr>
      <w:tr w:rsidR="00BB74B1" w:rsidRPr="0044276B" w14:paraId="36315D67" w14:textId="77777777" w:rsidTr="00751C63">
        <w:trPr>
          <w:trHeight w:hRule="exact" w:val="231"/>
        </w:trPr>
        <w:tc>
          <w:tcPr>
            <w:tcW w:w="2948" w:type="dxa"/>
            <w:tcBorders>
              <w:top w:val="nil"/>
              <w:left w:val="nil"/>
              <w:bottom w:val="nil"/>
              <w:right w:val="nil"/>
            </w:tcBorders>
            <w:vAlign w:val="center"/>
          </w:tcPr>
          <w:p w14:paraId="2E894890" w14:textId="77777777" w:rsidR="00BB74B1" w:rsidRPr="0044276B" w:rsidRDefault="00BB74B1" w:rsidP="00751C63">
            <w:pPr>
              <w:widowControl w:val="0"/>
              <w:kinsoku w:val="0"/>
              <w:ind w:left="39"/>
              <w:rPr>
                <w:rFonts w:ascii="Arial" w:eastAsia="Times New Roman" w:hAnsi="Arial" w:cs="Arial"/>
                <w:spacing w:val="2"/>
                <w:sz w:val="19"/>
                <w:szCs w:val="19"/>
              </w:rPr>
            </w:pPr>
            <w:proofErr w:type="spellStart"/>
            <w:r w:rsidRPr="0044276B">
              <w:rPr>
                <w:rFonts w:ascii="Arial" w:eastAsia="Times New Roman" w:hAnsi="Arial" w:cs="Arial"/>
                <w:spacing w:val="2"/>
                <w:sz w:val="19"/>
                <w:szCs w:val="19"/>
              </w:rPr>
              <w:t>Dinitrocresol</w:t>
            </w:r>
            <w:proofErr w:type="spellEnd"/>
          </w:p>
        </w:tc>
        <w:tc>
          <w:tcPr>
            <w:tcW w:w="2323" w:type="dxa"/>
            <w:tcBorders>
              <w:top w:val="nil"/>
              <w:left w:val="nil"/>
              <w:bottom w:val="nil"/>
              <w:right w:val="nil"/>
            </w:tcBorders>
            <w:vAlign w:val="center"/>
          </w:tcPr>
          <w:p w14:paraId="63B176C1"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2A25BE07"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04F7EC50"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534521</w:t>
            </w:r>
          </w:p>
        </w:tc>
      </w:tr>
      <w:tr w:rsidR="00BB74B1" w:rsidRPr="0044276B" w14:paraId="03EDFDAA" w14:textId="77777777" w:rsidTr="00751C63">
        <w:trPr>
          <w:trHeight w:hRule="exact" w:val="230"/>
        </w:trPr>
        <w:tc>
          <w:tcPr>
            <w:tcW w:w="2948" w:type="dxa"/>
            <w:tcBorders>
              <w:top w:val="nil"/>
              <w:left w:val="nil"/>
              <w:bottom w:val="nil"/>
              <w:right w:val="nil"/>
            </w:tcBorders>
            <w:vAlign w:val="center"/>
          </w:tcPr>
          <w:p w14:paraId="1ED915EE" w14:textId="77777777" w:rsidR="00BB74B1" w:rsidRPr="0044276B" w:rsidRDefault="00BB74B1" w:rsidP="00751C63">
            <w:pPr>
              <w:widowControl w:val="0"/>
              <w:kinsoku w:val="0"/>
              <w:ind w:left="39"/>
              <w:rPr>
                <w:rFonts w:ascii="Arial" w:eastAsia="Times New Roman" w:hAnsi="Arial" w:cs="Arial"/>
                <w:sz w:val="19"/>
                <w:szCs w:val="19"/>
              </w:rPr>
            </w:pPr>
            <w:proofErr w:type="spellStart"/>
            <w:r w:rsidRPr="0044276B">
              <w:rPr>
                <w:rFonts w:ascii="Arial" w:eastAsia="Times New Roman" w:hAnsi="Arial" w:cs="Arial"/>
                <w:sz w:val="19"/>
                <w:szCs w:val="19"/>
              </w:rPr>
              <w:t>Diphacinone</w:t>
            </w:r>
            <w:proofErr w:type="spellEnd"/>
          </w:p>
        </w:tc>
        <w:tc>
          <w:tcPr>
            <w:tcW w:w="2323" w:type="dxa"/>
            <w:tcBorders>
              <w:top w:val="nil"/>
              <w:left w:val="nil"/>
              <w:bottom w:val="nil"/>
              <w:right w:val="nil"/>
            </w:tcBorders>
            <w:vAlign w:val="center"/>
          </w:tcPr>
          <w:p w14:paraId="092B1951"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5576E156"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4CAF80D3"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82666</w:t>
            </w:r>
          </w:p>
        </w:tc>
      </w:tr>
      <w:tr w:rsidR="00BB74B1" w:rsidRPr="0044276B" w14:paraId="2A5B9233" w14:textId="77777777" w:rsidTr="00751C63">
        <w:trPr>
          <w:trHeight w:hRule="exact" w:val="230"/>
        </w:trPr>
        <w:tc>
          <w:tcPr>
            <w:tcW w:w="2948" w:type="dxa"/>
            <w:tcBorders>
              <w:top w:val="nil"/>
              <w:left w:val="nil"/>
              <w:bottom w:val="nil"/>
              <w:right w:val="nil"/>
            </w:tcBorders>
            <w:vAlign w:val="center"/>
          </w:tcPr>
          <w:p w14:paraId="5C292285" w14:textId="77777777" w:rsidR="00BB74B1" w:rsidRPr="0044276B" w:rsidRDefault="00BB74B1" w:rsidP="00751C63">
            <w:pPr>
              <w:widowControl w:val="0"/>
              <w:kinsoku w:val="0"/>
              <w:ind w:left="39"/>
              <w:rPr>
                <w:rFonts w:ascii="Arial" w:eastAsia="Times New Roman" w:hAnsi="Arial" w:cs="Arial"/>
                <w:spacing w:val="2"/>
                <w:sz w:val="19"/>
                <w:szCs w:val="19"/>
              </w:rPr>
            </w:pPr>
            <w:r w:rsidRPr="0044276B">
              <w:rPr>
                <w:rFonts w:ascii="Arial" w:eastAsia="Times New Roman" w:hAnsi="Arial" w:cs="Arial"/>
                <w:spacing w:val="2"/>
                <w:sz w:val="19"/>
                <w:szCs w:val="19"/>
              </w:rPr>
              <w:t>Emetine, dihydrochloride</w:t>
            </w:r>
          </w:p>
        </w:tc>
        <w:tc>
          <w:tcPr>
            <w:tcW w:w="2323" w:type="dxa"/>
            <w:tcBorders>
              <w:top w:val="nil"/>
              <w:left w:val="nil"/>
              <w:bottom w:val="nil"/>
              <w:right w:val="nil"/>
            </w:tcBorders>
            <w:vAlign w:val="center"/>
          </w:tcPr>
          <w:p w14:paraId="311E3843"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1/10,000</w:t>
            </w:r>
          </w:p>
        </w:tc>
        <w:tc>
          <w:tcPr>
            <w:tcW w:w="2050" w:type="dxa"/>
            <w:tcBorders>
              <w:top w:val="nil"/>
              <w:left w:val="nil"/>
              <w:bottom w:val="nil"/>
              <w:right w:val="nil"/>
            </w:tcBorders>
            <w:vAlign w:val="center"/>
          </w:tcPr>
          <w:p w14:paraId="6F61240D" w14:textId="77777777" w:rsidR="00BB74B1" w:rsidRPr="0044276B" w:rsidRDefault="00BB74B1" w:rsidP="00751C63">
            <w:pPr>
              <w:widowControl w:val="0"/>
              <w:kinsoku w:val="0"/>
              <w:ind w:left="817"/>
              <w:rPr>
                <w:rFonts w:ascii="Arial" w:eastAsia="Times New Roman" w:hAnsi="Arial" w:cs="Arial"/>
                <w:sz w:val="19"/>
                <w:szCs w:val="19"/>
              </w:rPr>
            </w:pPr>
            <w:r w:rsidRPr="0044276B">
              <w:rPr>
                <w:rFonts w:ascii="Arial" w:eastAsia="Times New Roman" w:hAnsi="Arial" w:cs="Arial"/>
                <w:sz w:val="19"/>
                <w:szCs w:val="19"/>
              </w:rPr>
              <w:t>1</w:t>
            </w:r>
          </w:p>
        </w:tc>
        <w:tc>
          <w:tcPr>
            <w:tcW w:w="2131" w:type="dxa"/>
            <w:tcBorders>
              <w:top w:val="nil"/>
              <w:left w:val="nil"/>
              <w:bottom w:val="nil"/>
              <w:right w:val="nil"/>
            </w:tcBorders>
            <w:vAlign w:val="center"/>
          </w:tcPr>
          <w:p w14:paraId="7CB0EC06"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316427</w:t>
            </w:r>
          </w:p>
        </w:tc>
      </w:tr>
      <w:tr w:rsidR="00BB74B1" w:rsidRPr="0044276B" w14:paraId="1065A550" w14:textId="77777777" w:rsidTr="00751C63">
        <w:trPr>
          <w:trHeight w:hRule="exact" w:val="231"/>
        </w:trPr>
        <w:tc>
          <w:tcPr>
            <w:tcW w:w="2948" w:type="dxa"/>
            <w:tcBorders>
              <w:top w:val="nil"/>
              <w:left w:val="nil"/>
              <w:bottom w:val="nil"/>
              <w:right w:val="nil"/>
            </w:tcBorders>
            <w:vAlign w:val="center"/>
          </w:tcPr>
          <w:p w14:paraId="16047749" w14:textId="77777777" w:rsidR="00BB74B1" w:rsidRPr="0044276B" w:rsidRDefault="00BB74B1" w:rsidP="00751C63">
            <w:pPr>
              <w:widowControl w:val="0"/>
              <w:kinsoku w:val="0"/>
              <w:ind w:left="39"/>
              <w:rPr>
                <w:rFonts w:ascii="Arial" w:eastAsia="Times New Roman" w:hAnsi="Arial" w:cs="Arial"/>
                <w:sz w:val="19"/>
                <w:szCs w:val="19"/>
              </w:rPr>
            </w:pPr>
            <w:proofErr w:type="spellStart"/>
            <w:r w:rsidRPr="0044276B">
              <w:rPr>
                <w:rFonts w:ascii="Arial" w:eastAsia="Times New Roman" w:hAnsi="Arial" w:cs="Arial"/>
                <w:sz w:val="19"/>
                <w:szCs w:val="19"/>
              </w:rPr>
              <w:t>Endosulfan</w:t>
            </w:r>
            <w:proofErr w:type="spellEnd"/>
          </w:p>
        </w:tc>
        <w:tc>
          <w:tcPr>
            <w:tcW w:w="2323" w:type="dxa"/>
            <w:tcBorders>
              <w:top w:val="nil"/>
              <w:left w:val="nil"/>
              <w:bottom w:val="nil"/>
              <w:right w:val="nil"/>
            </w:tcBorders>
            <w:vAlign w:val="center"/>
          </w:tcPr>
          <w:p w14:paraId="4460ED4E"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557CB59B"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w:t>
            </w:r>
          </w:p>
        </w:tc>
        <w:tc>
          <w:tcPr>
            <w:tcW w:w="2131" w:type="dxa"/>
            <w:tcBorders>
              <w:top w:val="nil"/>
              <w:left w:val="nil"/>
              <w:bottom w:val="nil"/>
              <w:right w:val="nil"/>
            </w:tcBorders>
            <w:vAlign w:val="center"/>
          </w:tcPr>
          <w:p w14:paraId="2C4FE735"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115297</w:t>
            </w:r>
          </w:p>
        </w:tc>
      </w:tr>
      <w:tr w:rsidR="00BB74B1" w:rsidRPr="0044276B" w14:paraId="40149E42" w14:textId="77777777" w:rsidTr="00751C63">
        <w:trPr>
          <w:trHeight w:hRule="exact" w:val="225"/>
        </w:trPr>
        <w:tc>
          <w:tcPr>
            <w:tcW w:w="2948" w:type="dxa"/>
            <w:tcBorders>
              <w:top w:val="nil"/>
              <w:left w:val="nil"/>
              <w:bottom w:val="nil"/>
              <w:right w:val="nil"/>
            </w:tcBorders>
            <w:vAlign w:val="center"/>
          </w:tcPr>
          <w:p w14:paraId="2683A55D" w14:textId="77777777" w:rsidR="00BB74B1" w:rsidRPr="0044276B" w:rsidRDefault="00BB74B1" w:rsidP="00751C63">
            <w:pPr>
              <w:widowControl w:val="0"/>
              <w:kinsoku w:val="0"/>
              <w:ind w:left="39"/>
              <w:rPr>
                <w:rFonts w:ascii="Arial" w:eastAsia="Times New Roman" w:hAnsi="Arial" w:cs="Arial"/>
                <w:spacing w:val="2"/>
                <w:sz w:val="19"/>
                <w:szCs w:val="19"/>
              </w:rPr>
            </w:pPr>
            <w:r w:rsidRPr="0044276B">
              <w:rPr>
                <w:rFonts w:ascii="Arial" w:eastAsia="Times New Roman" w:hAnsi="Arial" w:cs="Arial"/>
                <w:spacing w:val="2"/>
                <w:sz w:val="19"/>
                <w:szCs w:val="19"/>
              </w:rPr>
              <w:t>Ethylene fluorohydrin</w:t>
            </w:r>
          </w:p>
        </w:tc>
        <w:tc>
          <w:tcPr>
            <w:tcW w:w="2323" w:type="dxa"/>
            <w:tcBorders>
              <w:top w:val="nil"/>
              <w:left w:val="nil"/>
              <w:bottom w:val="nil"/>
              <w:right w:val="nil"/>
            </w:tcBorders>
            <w:vAlign w:val="center"/>
          </w:tcPr>
          <w:p w14:paraId="236B9636" w14:textId="77777777" w:rsidR="00BB74B1" w:rsidRPr="0044276B" w:rsidRDefault="00BB74B1" w:rsidP="00751C63">
            <w:pPr>
              <w:widowControl w:val="0"/>
              <w:kinsoku w:val="0"/>
              <w:ind w:right="1460"/>
              <w:jc w:val="right"/>
              <w:rPr>
                <w:rFonts w:ascii="Arial" w:eastAsia="Times New Roman" w:hAnsi="Arial" w:cs="Arial"/>
                <w:sz w:val="24"/>
                <w:szCs w:val="24"/>
              </w:rPr>
            </w:pPr>
            <w:r w:rsidRPr="0044276B">
              <w:rPr>
                <w:rFonts w:ascii="Arial" w:eastAsia="Times New Roman" w:hAnsi="Arial" w:cs="Arial"/>
                <w:sz w:val="19"/>
                <w:szCs w:val="19"/>
              </w:rPr>
              <w:t>10</w:t>
            </w:r>
          </w:p>
        </w:tc>
        <w:tc>
          <w:tcPr>
            <w:tcW w:w="2050" w:type="dxa"/>
            <w:tcBorders>
              <w:top w:val="nil"/>
              <w:left w:val="nil"/>
              <w:bottom w:val="nil"/>
              <w:right w:val="nil"/>
            </w:tcBorders>
            <w:vAlign w:val="center"/>
          </w:tcPr>
          <w:p w14:paraId="716E5CA6"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31E52DA3"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371620</w:t>
            </w:r>
          </w:p>
        </w:tc>
      </w:tr>
      <w:tr w:rsidR="00BB74B1" w:rsidRPr="0044276B" w14:paraId="52328E1A" w14:textId="77777777" w:rsidTr="00751C63">
        <w:trPr>
          <w:trHeight w:hRule="exact" w:val="231"/>
        </w:trPr>
        <w:tc>
          <w:tcPr>
            <w:tcW w:w="2948" w:type="dxa"/>
            <w:tcBorders>
              <w:top w:val="nil"/>
              <w:left w:val="nil"/>
              <w:bottom w:val="nil"/>
              <w:right w:val="nil"/>
            </w:tcBorders>
            <w:vAlign w:val="center"/>
          </w:tcPr>
          <w:p w14:paraId="72080DDC" w14:textId="77777777" w:rsidR="00BB74B1" w:rsidRPr="0044276B" w:rsidRDefault="00BB74B1" w:rsidP="00751C63">
            <w:pPr>
              <w:widowControl w:val="0"/>
              <w:kinsoku w:val="0"/>
              <w:ind w:left="39"/>
              <w:rPr>
                <w:rFonts w:ascii="Arial" w:eastAsia="Times New Roman" w:hAnsi="Arial" w:cs="Arial"/>
                <w:sz w:val="19"/>
                <w:szCs w:val="19"/>
              </w:rPr>
            </w:pPr>
            <w:proofErr w:type="spellStart"/>
            <w:r w:rsidRPr="0044276B">
              <w:rPr>
                <w:rFonts w:ascii="Arial" w:eastAsia="Times New Roman" w:hAnsi="Arial" w:cs="Arial"/>
                <w:sz w:val="19"/>
                <w:szCs w:val="19"/>
              </w:rPr>
              <w:t>Fenamiphos</w:t>
            </w:r>
            <w:proofErr w:type="spellEnd"/>
          </w:p>
        </w:tc>
        <w:tc>
          <w:tcPr>
            <w:tcW w:w="2323" w:type="dxa"/>
            <w:tcBorders>
              <w:top w:val="nil"/>
              <w:left w:val="nil"/>
              <w:bottom w:val="nil"/>
              <w:right w:val="nil"/>
            </w:tcBorders>
            <w:vAlign w:val="center"/>
          </w:tcPr>
          <w:p w14:paraId="3A08A07E"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7801C714"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773F4B24"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22224926</w:t>
            </w:r>
          </w:p>
        </w:tc>
      </w:tr>
      <w:tr w:rsidR="00BB74B1" w:rsidRPr="0044276B" w14:paraId="44C33A81" w14:textId="77777777" w:rsidTr="00751C63">
        <w:trPr>
          <w:trHeight w:hRule="exact" w:val="230"/>
        </w:trPr>
        <w:tc>
          <w:tcPr>
            <w:tcW w:w="2948" w:type="dxa"/>
            <w:tcBorders>
              <w:top w:val="nil"/>
              <w:left w:val="nil"/>
              <w:bottom w:val="nil"/>
              <w:right w:val="nil"/>
            </w:tcBorders>
            <w:vAlign w:val="center"/>
          </w:tcPr>
          <w:p w14:paraId="7882562E" w14:textId="77777777" w:rsidR="00BB74B1" w:rsidRPr="0044276B" w:rsidRDefault="00BB74B1" w:rsidP="00751C63">
            <w:pPr>
              <w:widowControl w:val="0"/>
              <w:kinsoku w:val="0"/>
              <w:ind w:left="39"/>
              <w:rPr>
                <w:rFonts w:ascii="Arial" w:eastAsia="Times New Roman" w:hAnsi="Arial" w:cs="Arial"/>
                <w:spacing w:val="2"/>
                <w:sz w:val="19"/>
                <w:szCs w:val="19"/>
              </w:rPr>
            </w:pPr>
            <w:proofErr w:type="spellStart"/>
            <w:r w:rsidRPr="0044276B">
              <w:rPr>
                <w:rFonts w:ascii="Arial" w:eastAsia="Times New Roman" w:hAnsi="Arial" w:cs="Arial"/>
                <w:spacing w:val="2"/>
                <w:sz w:val="19"/>
                <w:szCs w:val="19"/>
              </w:rPr>
              <w:t>Fluoroacetic</w:t>
            </w:r>
            <w:proofErr w:type="spellEnd"/>
            <w:r w:rsidRPr="0044276B">
              <w:rPr>
                <w:rFonts w:ascii="Arial" w:eastAsia="Times New Roman" w:hAnsi="Arial" w:cs="Arial"/>
                <w:spacing w:val="2"/>
                <w:sz w:val="19"/>
                <w:szCs w:val="19"/>
              </w:rPr>
              <w:t xml:space="preserve"> acid</w:t>
            </w:r>
          </w:p>
        </w:tc>
        <w:tc>
          <w:tcPr>
            <w:tcW w:w="2323" w:type="dxa"/>
            <w:tcBorders>
              <w:top w:val="nil"/>
              <w:left w:val="nil"/>
              <w:bottom w:val="nil"/>
              <w:right w:val="nil"/>
            </w:tcBorders>
            <w:vAlign w:val="center"/>
          </w:tcPr>
          <w:p w14:paraId="3B3121A4"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66E45F07"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621E7033"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144490</w:t>
            </w:r>
          </w:p>
        </w:tc>
      </w:tr>
      <w:tr w:rsidR="00BB74B1" w:rsidRPr="0044276B" w14:paraId="0EB540E0" w14:textId="77777777" w:rsidTr="00751C63">
        <w:trPr>
          <w:trHeight w:hRule="exact" w:val="231"/>
        </w:trPr>
        <w:tc>
          <w:tcPr>
            <w:tcW w:w="2948" w:type="dxa"/>
            <w:tcBorders>
              <w:top w:val="nil"/>
              <w:left w:val="nil"/>
              <w:bottom w:val="nil"/>
              <w:right w:val="nil"/>
            </w:tcBorders>
            <w:vAlign w:val="center"/>
          </w:tcPr>
          <w:p w14:paraId="10A848DF" w14:textId="77777777" w:rsidR="00BB74B1" w:rsidRPr="0044276B" w:rsidRDefault="00BB74B1" w:rsidP="00751C63">
            <w:pPr>
              <w:widowControl w:val="0"/>
              <w:kinsoku w:val="0"/>
              <w:ind w:left="39"/>
              <w:rPr>
                <w:rFonts w:ascii="Arial" w:eastAsia="Times New Roman" w:hAnsi="Arial" w:cs="Arial"/>
                <w:spacing w:val="2"/>
                <w:sz w:val="19"/>
                <w:szCs w:val="19"/>
              </w:rPr>
            </w:pPr>
            <w:proofErr w:type="spellStart"/>
            <w:r w:rsidRPr="0044276B">
              <w:rPr>
                <w:rFonts w:ascii="Arial" w:eastAsia="Times New Roman" w:hAnsi="Arial" w:cs="Arial"/>
                <w:spacing w:val="2"/>
                <w:sz w:val="19"/>
                <w:szCs w:val="19"/>
              </w:rPr>
              <w:t>Fluroacetyl</w:t>
            </w:r>
            <w:proofErr w:type="spellEnd"/>
            <w:r w:rsidRPr="0044276B">
              <w:rPr>
                <w:rFonts w:ascii="Arial" w:eastAsia="Times New Roman" w:hAnsi="Arial" w:cs="Arial"/>
                <w:spacing w:val="2"/>
                <w:sz w:val="19"/>
                <w:szCs w:val="19"/>
              </w:rPr>
              <w:t xml:space="preserve"> chloride</w:t>
            </w:r>
          </w:p>
        </w:tc>
        <w:tc>
          <w:tcPr>
            <w:tcW w:w="2323" w:type="dxa"/>
            <w:tcBorders>
              <w:top w:val="nil"/>
              <w:left w:val="nil"/>
              <w:bottom w:val="nil"/>
              <w:right w:val="nil"/>
            </w:tcBorders>
            <w:vAlign w:val="center"/>
          </w:tcPr>
          <w:p w14:paraId="23005CF8" w14:textId="77777777" w:rsidR="00BB74B1" w:rsidRPr="0044276B" w:rsidRDefault="00BB74B1" w:rsidP="00751C63">
            <w:pPr>
              <w:widowControl w:val="0"/>
              <w:kinsoku w:val="0"/>
              <w:ind w:right="1460"/>
              <w:jc w:val="right"/>
              <w:rPr>
                <w:rFonts w:ascii="Arial" w:eastAsia="Times New Roman" w:hAnsi="Arial" w:cs="Arial"/>
                <w:sz w:val="24"/>
                <w:szCs w:val="24"/>
              </w:rPr>
            </w:pPr>
            <w:r w:rsidRPr="0044276B">
              <w:rPr>
                <w:rFonts w:ascii="Arial" w:eastAsia="Times New Roman" w:hAnsi="Arial" w:cs="Arial"/>
                <w:sz w:val="19"/>
                <w:szCs w:val="19"/>
              </w:rPr>
              <w:t>10</w:t>
            </w:r>
          </w:p>
        </w:tc>
        <w:tc>
          <w:tcPr>
            <w:tcW w:w="2050" w:type="dxa"/>
            <w:tcBorders>
              <w:top w:val="nil"/>
              <w:left w:val="nil"/>
              <w:bottom w:val="nil"/>
              <w:right w:val="nil"/>
            </w:tcBorders>
            <w:vAlign w:val="center"/>
          </w:tcPr>
          <w:p w14:paraId="5FFB5448"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47DD4538"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359068</w:t>
            </w:r>
          </w:p>
        </w:tc>
      </w:tr>
      <w:tr w:rsidR="00BB74B1" w:rsidRPr="0044276B" w14:paraId="5E05BC41" w14:textId="77777777" w:rsidTr="00751C63">
        <w:trPr>
          <w:trHeight w:hRule="exact" w:val="230"/>
        </w:trPr>
        <w:tc>
          <w:tcPr>
            <w:tcW w:w="2948" w:type="dxa"/>
            <w:tcBorders>
              <w:top w:val="nil"/>
              <w:left w:val="nil"/>
              <w:bottom w:val="nil"/>
              <w:right w:val="nil"/>
            </w:tcBorders>
            <w:vAlign w:val="center"/>
          </w:tcPr>
          <w:p w14:paraId="5A868872" w14:textId="77777777" w:rsidR="00BB74B1" w:rsidRPr="0044276B" w:rsidRDefault="00BB74B1" w:rsidP="00751C63">
            <w:pPr>
              <w:widowControl w:val="0"/>
              <w:kinsoku w:val="0"/>
              <w:ind w:left="39"/>
              <w:rPr>
                <w:rFonts w:ascii="Arial" w:eastAsia="Times New Roman" w:hAnsi="Arial" w:cs="Arial"/>
                <w:spacing w:val="2"/>
                <w:sz w:val="19"/>
                <w:szCs w:val="19"/>
              </w:rPr>
            </w:pPr>
            <w:r w:rsidRPr="0044276B">
              <w:rPr>
                <w:rFonts w:ascii="Arial" w:eastAsia="Times New Roman" w:hAnsi="Arial" w:cs="Arial"/>
                <w:spacing w:val="2"/>
                <w:sz w:val="19"/>
                <w:szCs w:val="19"/>
              </w:rPr>
              <w:t>Hydrogen selenide</w:t>
            </w:r>
          </w:p>
        </w:tc>
        <w:tc>
          <w:tcPr>
            <w:tcW w:w="2323" w:type="dxa"/>
            <w:tcBorders>
              <w:top w:val="nil"/>
              <w:left w:val="nil"/>
              <w:bottom w:val="nil"/>
              <w:right w:val="nil"/>
            </w:tcBorders>
            <w:vAlign w:val="center"/>
          </w:tcPr>
          <w:p w14:paraId="762D6AA8" w14:textId="77777777" w:rsidR="00BB74B1" w:rsidRPr="0044276B" w:rsidRDefault="00BB74B1" w:rsidP="00751C63">
            <w:pPr>
              <w:widowControl w:val="0"/>
              <w:kinsoku w:val="0"/>
              <w:ind w:right="1460"/>
              <w:jc w:val="right"/>
              <w:rPr>
                <w:rFonts w:ascii="Arial" w:eastAsia="Times New Roman" w:hAnsi="Arial" w:cs="Arial"/>
                <w:sz w:val="24"/>
                <w:szCs w:val="24"/>
              </w:rPr>
            </w:pPr>
            <w:r w:rsidRPr="0044276B">
              <w:rPr>
                <w:rFonts w:ascii="Arial" w:eastAsia="Times New Roman" w:hAnsi="Arial" w:cs="Arial"/>
                <w:sz w:val="19"/>
                <w:szCs w:val="19"/>
              </w:rPr>
              <w:t>10</w:t>
            </w:r>
          </w:p>
        </w:tc>
        <w:tc>
          <w:tcPr>
            <w:tcW w:w="2050" w:type="dxa"/>
            <w:tcBorders>
              <w:top w:val="nil"/>
              <w:left w:val="nil"/>
              <w:bottom w:val="nil"/>
              <w:right w:val="nil"/>
            </w:tcBorders>
            <w:vAlign w:val="center"/>
          </w:tcPr>
          <w:p w14:paraId="4761A8CA"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08952DAB"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7783075</w:t>
            </w:r>
          </w:p>
        </w:tc>
      </w:tr>
      <w:tr w:rsidR="00BB74B1" w:rsidRPr="0044276B" w14:paraId="57D7BA18" w14:textId="77777777" w:rsidTr="00751C63">
        <w:trPr>
          <w:trHeight w:hRule="exact" w:val="230"/>
        </w:trPr>
        <w:tc>
          <w:tcPr>
            <w:tcW w:w="2948" w:type="dxa"/>
            <w:tcBorders>
              <w:top w:val="nil"/>
              <w:left w:val="nil"/>
              <w:bottom w:val="nil"/>
              <w:right w:val="nil"/>
            </w:tcBorders>
            <w:vAlign w:val="center"/>
          </w:tcPr>
          <w:p w14:paraId="1D14003A" w14:textId="77777777" w:rsidR="00BB74B1" w:rsidRPr="0044276B" w:rsidRDefault="00BB74B1" w:rsidP="00751C63">
            <w:pPr>
              <w:widowControl w:val="0"/>
              <w:kinsoku w:val="0"/>
              <w:ind w:left="39"/>
              <w:rPr>
                <w:rFonts w:ascii="Arial" w:eastAsia="Times New Roman" w:hAnsi="Arial" w:cs="Arial"/>
                <w:sz w:val="19"/>
                <w:szCs w:val="19"/>
              </w:rPr>
            </w:pPr>
            <w:r w:rsidRPr="0044276B">
              <w:rPr>
                <w:rFonts w:ascii="Arial" w:eastAsia="Times New Roman" w:hAnsi="Arial" w:cs="Arial"/>
                <w:sz w:val="19"/>
                <w:szCs w:val="19"/>
              </w:rPr>
              <w:t>Lewisite</w:t>
            </w:r>
          </w:p>
        </w:tc>
        <w:tc>
          <w:tcPr>
            <w:tcW w:w="2323" w:type="dxa"/>
            <w:tcBorders>
              <w:top w:val="nil"/>
              <w:left w:val="nil"/>
              <w:bottom w:val="nil"/>
              <w:right w:val="nil"/>
            </w:tcBorders>
            <w:vAlign w:val="center"/>
          </w:tcPr>
          <w:p w14:paraId="23597927" w14:textId="77777777" w:rsidR="00BB74B1" w:rsidRPr="0044276B" w:rsidRDefault="00BB74B1" w:rsidP="00751C63">
            <w:pPr>
              <w:widowControl w:val="0"/>
              <w:kinsoku w:val="0"/>
              <w:ind w:right="1460"/>
              <w:jc w:val="right"/>
              <w:rPr>
                <w:rFonts w:ascii="Arial" w:eastAsia="Times New Roman" w:hAnsi="Arial" w:cs="Arial"/>
                <w:sz w:val="24"/>
                <w:szCs w:val="24"/>
              </w:rPr>
            </w:pPr>
            <w:r w:rsidRPr="0044276B">
              <w:rPr>
                <w:rFonts w:ascii="Arial" w:eastAsia="Times New Roman" w:hAnsi="Arial" w:cs="Arial"/>
                <w:sz w:val="19"/>
                <w:szCs w:val="19"/>
              </w:rPr>
              <w:t>10</w:t>
            </w:r>
          </w:p>
        </w:tc>
        <w:tc>
          <w:tcPr>
            <w:tcW w:w="2050" w:type="dxa"/>
            <w:tcBorders>
              <w:top w:val="nil"/>
              <w:left w:val="nil"/>
              <w:bottom w:val="nil"/>
              <w:right w:val="nil"/>
            </w:tcBorders>
            <w:vAlign w:val="center"/>
          </w:tcPr>
          <w:p w14:paraId="3A899CF8"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4C579ABA"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541253</w:t>
            </w:r>
          </w:p>
        </w:tc>
      </w:tr>
      <w:tr w:rsidR="00BB74B1" w:rsidRPr="0044276B" w14:paraId="2A8FFAE0" w14:textId="77777777" w:rsidTr="00751C63">
        <w:trPr>
          <w:trHeight w:hRule="exact" w:val="236"/>
        </w:trPr>
        <w:tc>
          <w:tcPr>
            <w:tcW w:w="2948" w:type="dxa"/>
            <w:tcBorders>
              <w:top w:val="nil"/>
              <w:left w:val="nil"/>
              <w:bottom w:val="nil"/>
              <w:right w:val="nil"/>
            </w:tcBorders>
            <w:vAlign w:val="center"/>
          </w:tcPr>
          <w:p w14:paraId="0A0B1379" w14:textId="77777777" w:rsidR="00BB74B1" w:rsidRPr="0044276B" w:rsidRDefault="00BB74B1" w:rsidP="00751C63">
            <w:pPr>
              <w:widowControl w:val="0"/>
              <w:kinsoku w:val="0"/>
              <w:ind w:left="39"/>
              <w:rPr>
                <w:rFonts w:ascii="Arial" w:eastAsia="Times New Roman" w:hAnsi="Arial" w:cs="Arial"/>
                <w:spacing w:val="2"/>
                <w:sz w:val="19"/>
                <w:szCs w:val="19"/>
              </w:rPr>
            </w:pPr>
            <w:r w:rsidRPr="0044276B">
              <w:rPr>
                <w:rFonts w:ascii="Arial" w:eastAsia="Times New Roman" w:hAnsi="Arial" w:cs="Arial"/>
                <w:spacing w:val="2"/>
                <w:sz w:val="19"/>
                <w:szCs w:val="19"/>
              </w:rPr>
              <w:t>Mechlorethamine</w:t>
            </w:r>
          </w:p>
        </w:tc>
        <w:tc>
          <w:tcPr>
            <w:tcW w:w="2323" w:type="dxa"/>
            <w:tcBorders>
              <w:top w:val="nil"/>
              <w:left w:val="nil"/>
              <w:bottom w:val="nil"/>
              <w:right w:val="nil"/>
            </w:tcBorders>
            <w:vAlign w:val="center"/>
          </w:tcPr>
          <w:p w14:paraId="65F6B9E2" w14:textId="77777777" w:rsidR="00BB74B1" w:rsidRPr="0044276B" w:rsidRDefault="00BB74B1" w:rsidP="00751C63">
            <w:pPr>
              <w:widowControl w:val="0"/>
              <w:kinsoku w:val="0"/>
              <w:ind w:right="1460"/>
              <w:jc w:val="right"/>
              <w:rPr>
                <w:rFonts w:ascii="Arial" w:eastAsia="Times New Roman" w:hAnsi="Arial" w:cs="Arial"/>
                <w:sz w:val="24"/>
                <w:szCs w:val="24"/>
              </w:rPr>
            </w:pPr>
            <w:r w:rsidRPr="0044276B">
              <w:rPr>
                <w:rFonts w:ascii="Arial" w:eastAsia="Times New Roman" w:hAnsi="Arial" w:cs="Arial"/>
                <w:sz w:val="19"/>
                <w:szCs w:val="19"/>
              </w:rPr>
              <w:t>10</w:t>
            </w:r>
          </w:p>
        </w:tc>
        <w:tc>
          <w:tcPr>
            <w:tcW w:w="2050" w:type="dxa"/>
            <w:tcBorders>
              <w:top w:val="nil"/>
              <w:left w:val="nil"/>
              <w:bottom w:val="nil"/>
              <w:right w:val="nil"/>
            </w:tcBorders>
            <w:vAlign w:val="center"/>
          </w:tcPr>
          <w:p w14:paraId="45460465"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2A2362BF"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51752</w:t>
            </w:r>
          </w:p>
        </w:tc>
      </w:tr>
      <w:tr w:rsidR="00BB74B1" w:rsidRPr="0044276B" w14:paraId="7475691B" w14:textId="77777777" w:rsidTr="00751C63">
        <w:trPr>
          <w:trHeight w:hRule="exact" w:val="225"/>
        </w:trPr>
        <w:tc>
          <w:tcPr>
            <w:tcW w:w="2948" w:type="dxa"/>
            <w:tcBorders>
              <w:top w:val="nil"/>
              <w:left w:val="nil"/>
              <w:bottom w:val="nil"/>
              <w:right w:val="nil"/>
            </w:tcBorders>
            <w:vAlign w:val="center"/>
          </w:tcPr>
          <w:p w14:paraId="709833C5" w14:textId="77777777" w:rsidR="00BB74B1" w:rsidRPr="0044276B" w:rsidRDefault="00BB74B1" w:rsidP="00751C63">
            <w:pPr>
              <w:widowControl w:val="0"/>
              <w:kinsoku w:val="0"/>
              <w:ind w:left="39"/>
              <w:rPr>
                <w:rFonts w:ascii="Arial" w:eastAsia="Times New Roman" w:hAnsi="Arial" w:cs="Arial"/>
                <w:spacing w:val="2"/>
                <w:sz w:val="19"/>
                <w:szCs w:val="19"/>
              </w:rPr>
            </w:pPr>
            <w:r w:rsidRPr="0044276B">
              <w:rPr>
                <w:rFonts w:ascii="Arial" w:eastAsia="Times New Roman" w:hAnsi="Arial" w:cs="Arial"/>
                <w:spacing w:val="2"/>
                <w:sz w:val="19"/>
                <w:szCs w:val="19"/>
              </w:rPr>
              <w:t>Methyl vinyl ketone</w:t>
            </w:r>
          </w:p>
        </w:tc>
        <w:tc>
          <w:tcPr>
            <w:tcW w:w="2323" w:type="dxa"/>
            <w:tcBorders>
              <w:top w:val="nil"/>
              <w:left w:val="nil"/>
              <w:bottom w:val="nil"/>
              <w:right w:val="nil"/>
            </w:tcBorders>
            <w:vAlign w:val="center"/>
          </w:tcPr>
          <w:p w14:paraId="1A0708F3" w14:textId="77777777" w:rsidR="00BB74B1" w:rsidRPr="0044276B" w:rsidRDefault="00BB74B1" w:rsidP="00751C63">
            <w:pPr>
              <w:widowControl w:val="0"/>
              <w:kinsoku w:val="0"/>
              <w:ind w:right="1460"/>
              <w:jc w:val="right"/>
              <w:rPr>
                <w:rFonts w:ascii="Arial" w:eastAsia="Times New Roman" w:hAnsi="Arial" w:cs="Arial"/>
                <w:sz w:val="24"/>
                <w:szCs w:val="24"/>
              </w:rPr>
            </w:pPr>
            <w:r w:rsidRPr="0044276B">
              <w:rPr>
                <w:rFonts w:ascii="Arial" w:eastAsia="Times New Roman" w:hAnsi="Arial" w:cs="Arial"/>
                <w:sz w:val="19"/>
                <w:szCs w:val="19"/>
              </w:rPr>
              <w:t>10</w:t>
            </w:r>
          </w:p>
        </w:tc>
        <w:tc>
          <w:tcPr>
            <w:tcW w:w="2050" w:type="dxa"/>
            <w:tcBorders>
              <w:top w:val="nil"/>
              <w:left w:val="nil"/>
              <w:bottom w:val="nil"/>
              <w:right w:val="nil"/>
            </w:tcBorders>
            <w:vAlign w:val="center"/>
          </w:tcPr>
          <w:p w14:paraId="1AEF19D6"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61BEEC20"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78944</w:t>
            </w:r>
          </w:p>
        </w:tc>
      </w:tr>
      <w:tr w:rsidR="00BB74B1" w:rsidRPr="0044276B" w14:paraId="303B3CA1" w14:textId="77777777" w:rsidTr="00751C63">
        <w:trPr>
          <w:trHeight w:hRule="exact" w:val="231"/>
        </w:trPr>
        <w:tc>
          <w:tcPr>
            <w:tcW w:w="2948" w:type="dxa"/>
            <w:tcBorders>
              <w:top w:val="nil"/>
              <w:left w:val="nil"/>
              <w:bottom w:val="nil"/>
              <w:right w:val="nil"/>
            </w:tcBorders>
            <w:vAlign w:val="center"/>
          </w:tcPr>
          <w:p w14:paraId="574E16B6" w14:textId="77777777" w:rsidR="00BB74B1" w:rsidRPr="0044276B" w:rsidRDefault="00BB74B1" w:rsidP="00751C63">
            <w:pPr>
              <w:widowControl w:val="0"/>
              <w:kinsoku w:val="0"/>
              <w:ind w:left="39"/>
              <w:rPr>
                <w:rFonts w:ascii="Arial" w:eastAsia="Times New Roman" w:hAnsi="Arial" w:cs="Arial"/>
                <w:sz w:val="19"/>
                <w:szCs w:val="19"/>
              </w:rPr>
            </w:pPr>
            <w:proofErr w:type="spellStart"/>
            <w:r w:rsidRPr="0044276B">
              <w:rPr>
                <w:rFonts w:ascii="Arial" w:eastAsia="Times New Roman" w:hAnsi="Arial" w:cs="Arial"/>
                <w:sz w:val="19"/>
                <w:szCs w:val="19"/>
              </w:rPr>
              <w:t>Monocrotophos</w:t>
            </w:r>
            <w:proofErr w:type="spellEnd"/>
          </w:p>
        </w:tc>
        <w:tc>
          <w:tcPr>
            <w:tcW w:w="2323" w:type="dxa"/>
            <w:tcBorders>
              <w:top w:val="nil"/>
              <w:left w:val="nil"/>
              <w:bottom w:val="nil"/>
              <w:right w:val="nil"/>
            </w:tcBorders>
            <w:vAlign w:val="center"/>
          </w:tcPr>
          <w:p w14:paraId="69CA1F27"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0A1A0F9C"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24D5917D"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6923224</w:t>
            </w:r>
          </w:p>
        </w:tc>
      </w:tr>
      <w:tr w:rsidR="00BB74B1" w:rsidRPr="0044276B" w14:paraId="76F6840D" w14:textId="77777777" w:rsidTr="00751C63">
        <w:trPr>
          <w:trHeight w:hRule="exact" w:val="230"/>
        </w:trPr>
        <w:tc>
          <w:tcPr>
            <w:tcW w:w="2948" w:type="dxa"/>
            <w:tcBorders>
              <w:top w:val="nil"/>
              <w:left w:val="nil"/>
              <w:bottom w:val="nil"/>
              <w:right w:val="nil"/>
            </w:tcBorders>
            <w:vAlign w:val="center"/>
          </w:tcPr>
          <w:p w14:paraId="6B91CC9E" w14:textId="77777777" w:rsidR="00BB74B1" w:rsidRPr="0044276B" w:rsidRDefault="00BB74B1" w:rsidP="00751C63">
            <w:pPr>
              <w:widowControl w:val="0"/>
              <w:kinsoku w:val="0"/>
              <w:ind w:left="39"/>
              <w:rPr>
                <w:rFonts w:ascii="Arial" w:eastAsia="Times New Roman" w:hAnsi="Arial" w:cs="Arial"/>
                <w:spacing w:val="2"/>
                <w:sz w:val="19"/>
                <w:szCs w:val="19"/>
              </w:rPr>
            </w:pPr>
            <w:r w:rsidRPr="0044276B">
              <w:rPr>
                <w:rFonts w:ascii="Arial" w:eastAsia="Times New Roman" w:hAnsi="Arial" w:cs="Arial"/>
                <w:spacing w:val="2"/>
                <w:sz w:val="19"/>
                <w:szCs w:val="19"/>
              </w:rPr>
              <w:t>Nickel carbonyl</w:t>
            </w:r>
          </w:p>
        </w:tc>
        <w:tc>
          <w:tcPr>
            <w:tcW w:w="2323" w:type="dxa"/>
            <w:tcBorders>
              <w:top w:val="nil"/>
              <w:left w:val="nil"/>
              <w:bottom w:val="nil"/>
              <w:right w:val="nil"/>
            </w:tcBorders>
            <w:vAlign w:val="center"/>
          </w:tcPr>
          <w:p w14:paraId="5363CB53" w14:textId="77777777" w:rsidR="00BB74B1" w:rsidRPr="0044276B" w:rsidRDefault="00BB74B1" w:rsidP="00751C63">
            <w:pPr>
              <w:widowControl w:val="0"/>
              <w:kinsoku w:val="0"/>
              <w:ind w:right="1550"/>
              <w:jc w:val="right"/>
              <w:rPr>
                <w:rFonts w:ascii="Arial" w:eastAsia="Times New Roman" w:hAnsi="Arial" w:cs="Arial"/>
                <w:sz w:val="19"/>
                <w:szCs w:val="19"/>
              </w:rPr>
            </w:pPr>
            <w:r w:rsidRPr="0044276B">
              <w:rPr>
                <w:rFonts w:ascii="Arial" w:eastAsia="Times New Roman" w:hAnsi="Arial" w:cs="Arial"/>
                <w:sz w:val="19"/>
                <w:szCs w:val="19"/>
              </w:rPr>
              <w:t>1</w:t>
            </w:r>
          </w:p>
        </w:tc>
        <w:tc>
          <w:tcPr>
            <w:tcW w:w="2050" w:type="dxa"/>
            <w:tcBorders>
              <w:top w:val="nil"/>
              <w:left w:val="nil"/>
              <w:bottom w:val="nil"/>
              <w:right w:val="nil"/>
            </w:tcBorders>
            <w:vAlign w:val="center"/>
          </w:tcPr>
          <w:p w14:paraId="367C07CB"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4F43CC04"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13463393</w:t>
            </w:r>
          </w:p>
        </w:tc>
      </w:tr>
      <w:tr w:rsidR="00BB74B1" w:rsidRPr="0044276B" w14:paraId="14E87D8D" w14:textId="77777777" w:rsidTr="00751C63">
        <w:trPr>
          <w:trHeight w:hRule="exact" w:val="230"/>
        </w:trPr>
        <w:tc>
          <w:tcPr>
            <w:tcW w:w="2948" w:type="dxa"/>
            <w:tcBorders>
              <w:top w:val="nil"/>
              <w:left w:val="nil"/>
              <w:bottom w:val="nil"/>
              <w:right w:val="nil"/>
            </w:tcBorders>
            <w:vAlign w:val="center"/>
          </w:tcPr>
          <w:p w14:paraId="6A34D551" w14:textId="77777777" w:rsidR="00BB74B1" w:rsidRPr="0044276B" w:rsidRDefault="00BB74B1" w:rsidP="00751C63">
            <w:pPr>
              <w:widowControl w:val="0"/>
              <w:kinsoku w:val="0"/>
              <w:ind w:left="39"/>
              <w:rPr>
                <w:rFonts w:ascii="Arial" w:eastAsia="Times New Roman" w:hAnsi="Arial" w:cs="Arial"/>
                <w:sz w:val="19"/>
                <w:szCs w:val="19"/>
              </w:rPr>
            </w:pPr>
            <w:r w:rsidRPr="0044276B">
              <w:rPr>
                <w:rFonts w:ascii="Arial" w:eastAsia="Times New Roman" w:hAnsi="Arial" w:cs="Arial"/>
                <w:sz w:val="19"/>
                <w:szCs w:val="19"/>
              </w:rPr>
              <w:t>Nitric Oxide</w:t>
            </w:r>
          </w:p>
        </w:tc>
        <w:tc>
          <w:tcPr>
            <w:tcW w:w="2323" w:type="dxa"/>
            <w:tcBorders>
              <w:top w:val="nil"/>
              <w:left w:val="nil"/>
              <w:bottom w:val="nil"/>
              <w:right w:val="nil"/>
            </w:tcBorders>
            <w:vAlign w:val="center"/>
          </w:tcPr>
          <w:p w14:paraId="07E8622A" w14:textId="77777777" w:rsidR="00BB74B1" w:rsidRPr="0044276B" w:rsidRDefault="00BB74B1" w:rsidP="00751C63">
            <w:pPr>
              <w:widowControl w:val="0"/>
              <w:kinsoku w:val="0"/>
              <w:ind w:right="1460"/>
              <w:jc w:val="right"/>
              <w:rPr>
                <w:rFonts w:ascii="Arial" w:eastAsia="Times New Roman" w:hAnsi="Arial" w:cs="Arial"/>
                <w:sz w:val="24"/>
                <w:szCs w:val="24"/>
              </w:rPr>
            </w:pPr>
            <w:r w:rsidRPr="0044276B">
              <w:rPr>
                <w:rFonts w:ascii="Arial" w:eastAsia="Times New Roman" w:hAnsi="Arial" w:cs="Arial"/>
                <w:sz w:val="19"/>
                <w:szCs w:val="19"/>
              </w:rPr>
              <w:t>10</w:t>
            </w:r>
          </w:p>
        </w:tc>
        <w:tc>
          <w:tcPr>
            <w:tcW w:w="2050" w:type="dxa"/>
            <w:tcBorders>
              <w:top w:val="nil"/>
              <w:left w:val="nil"/>
              <w:bottom w:val="nil"/>
              <w:right w:val="nil"/>
            </w:tcBorders>
            <w:vAlign w:val="center"/>
          </w:tcPr>
          <w:p w14:paraId="790AA1A6" w14:textId="77777777" w:rsidR="00BB74B1" w:rsidRPr="0044276B" w:rsidRDefault="00BB74B1" w:rsidP="00751C63">
            <w:pPr>
              <w:widowControl w:val="0"/>
              <w:kinsoku w:val="0"/>
              <w:ind w:right="1001"/>
              <w:jc w:val="right"/>
              <w:rPr>
                <w:rFonts w:ascii="Arial" w:eastAsia="Times New Roman" w:hAnsi="Arial" w:cs="Arial"/>
                <w:sz w:val="24"/>
                <w:szCs w:val="24"/>
              </w:rPr>
            </w:pPr>
            <w:r w:rsidRPr="0044276B">
              <w:rPr>
                <w:rFonts w:ascii="Arial" w:eastAsia="Times New Roman" w:hAnsi="Arial" w:cs="Arial"/>
                <w:sz w:val="19"/>
                <w:szCs w:val="19"/>
              </w:rPr>
              <w:t>100</w:t>
            </w:r>
          </w:p>
        </w:tc>
        <w:tc>
          <w:tcPr>
            <w:tcW w:w="2131" w:type="dxa"/>
            <w:tcBorders>
              <w:top w:val="nil"/>
              <w:left w:val="nil"/>
              <w:bottom w:val="nil"/>
              <w:right w:val="nil"/>
            </w:tcBorders>
            <w:vAlign w:val="center"/>
          </w:tcPr>
          <w:p w14:paraId="27E84695"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10102439</w:t>
            </w:r>
          </w:p>
        </w:tc>
      </w:tr>
      <w:tr w:rsidR="00BB74B1" w:rsidRPr="0044276B" w14:paraId="00E6DC5C" w14:textId="77777777" w:rsidTr="00751C63">
        <w:trPr>
          <w:trHeight w:hRule="exact" w:val="231"/>
        </w:trPr>
        <w:tc>
          <w:tcPr>
            <w:tcW w:w="5271" w:type="dxa"/>
            <w:gridSpan w:val="2"/>
            <w:tcBorders>
              <w:top w:val="nil"/>
              <w:left w:val="nil"/>
              <w:bottom w:val="nil"/>
              <w:right w:val="nil"/>
            </w:tcBorders>
            <w:vAlign w:val="center"/>
          </w:tcPr>
          <w:p w14:paraId="36253F46" w14:textId="77777777" w:rsidR="00BB74B1" w:rsidRPr="0044276B" w:rsidRDefault="00BB74B1" w:rsidP="00751C63">
            <w:pPr>
              <w:widowControl w:val="0"/>
              <w:kinsoku w:val="0"/>
              <w:ind w:left="39"/>
              <w:rPr>
                <w:rFonts w:ascii="Arial" w:eastAsia="Times New Roman" w:hAnsi="Arial" w:cs="Arial"/>
                <w:spacing w:val="5"/>
                <w:sz w:val="19"/>
                <w:szCs w:val="19"/>
              </w:rPr>
            </w:pPr>
            <w:proofErr w:type="spellStart"/>
            <w:r w:rsidRPr="0044276B">
              <w:rPr>
                <w:rFonts w:ascii="Arial" w:eastAsia="Times New Roman" w:hAnsi="Arial" w:cs="Arial"/>
                <w:spacing w:val="5"/>
                <w:sz w:val="19"/>
                <w:szCs w:val="19"/>
              </w:rPr>
              <w:t>Organorhodium</w:t>
            </w:r>
            <w:proofErr w:type="spellEnd"/>
            <w:r w:rsidRPr="0044276B">
              <w:rPr>
                <w:rFonts w:ascii="Arial" w:eastAsia="Times New Roman" w:hAnsi="Arial" w:cs="Arial"/>
                <w:spacing w:val="5"/>
                <w:sz w:val="19"/>
                <w:szCs w:val="19"/>
              </w:rPr>
              <w:t xml:space="preserve"> Complex (PMN2147)10/10,000</w:t>
            </w:r>
          </w:p>
        </w:tc>
        <w:tc>
          <w:tcPr>
            <w:tcW w:w="2050" w:type="dxa"/>
            <w:tcBorders>
              <w:top w:val="nil"/>
              <w:left w:val="nil"/>
              <w:bottom w:val="nil"/>
              <w:right w:val="nil"/>
            </w:tcBorders>
            <w:vAlign w:val="center"/>
          </w:tcPr>
          <w:p w14:paraId="4DF92AFC"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6AF2D51E"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None</w:t>
            </w:r>
          </w:p>
        </w:tc>
      </w:tr>
      <w:tr w:rsidR="00BB74B1" w:rsidRPr="0044276B" w14:paraId="2D38C961" w14:textId="77777777" w:rsidTr="00751C63">
        <w:trPr>
          <w:trHeight w:hRule="exact" w:val="225"/>
        </w:trPr>
        <w:tc>
          <w:tcPr>
            <w:tcW w:w="2948" w:type="dxa"/>
            <w:tcBorders>
              <w:top w:val="nil"/>
              <w:left w:val="nil"/>
              <w:bottom w:val="nil"/>
              <w:right w:val="nil"/>
            </w:tcBorders>
            <w:vAlign w:val="center"/>
          </w:tcPr>
          <w:p w14:paraId="33A05DA9" w14:textId="77777777" w:rsidR="00BB74B1" w:rsidRPr="0044276B" w:rsidRDefault="00BB74B1" w:rsidP="00751C63">
            <w:pPr>
              <w:widowControl w:val="0"/>
              <w:kinsoku w:val="0"/>
              <w:ind w:left="39"/>
              <w:rPr>
                <w:rFonts w:ascii="Arial" w:eastAsia="Times New Roman" w:hAnsi="Arial" w:cs="Arial"/>
                <w:spacing w:val="2"/>
                <w:sz w:val="19"/>
                <w:szCs w:val="19"/>
              </w:rPr>
            </w:pPr>
            <w:r w:rsidRPr="0044276B">
              <w:rPr>
                <w:rFonts w:ascii="Arial" w:eastAsia="Times New Roman" w:hAnsi="Arial" w:cs="Arial"/>
                <w:spacing w:val="2"/>
                <w:sz w:val="19"/>
                <w:szCs w:val="19"/>
              </w:rPr>
              <w:t>Paraquat dichloride</w:t>
            </w:r>
          </w:p>
        </w:tc>
        <w:tc>
          <w:tcPr>
            <w:tcW w:w="2323" w:type="dxa"/>
            <w:tcBorders>
              <w:top w:val="nil"/>
              <w:left w:val="nil"/>
              <w:bottom w:val="nil"/>
              <w:right w:val="nil"/>
            </w:tcBorders>
            <w:vAlign w:val="center"/>
          </w:tcPr>
          <w:p w14:paraId="2A35E4A1"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7090B75C"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7AD735D3"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1910425</w:t>
            </w:r>
          </w:p>
        </w:tc>
      </w:tr>
      <w:tr w:rsidR="00BB74B1" w:rsidRPr="0044276B" w14:paraId="4C994A1E" w14:textId="77777777" w:rsidTr="00751C63">
        <w:trPr>
          <w:trHeight w:hRule="exact" w:val="231"/>
        </w:trPr>
        <w:tc>
          <w:tcPr>
            <w:tcW w:w="2948" w:type="dxa"/>
            <w:tcBorders>
              <w:top w:val="nil"/>
              <w:left w:val="nil"/>
              <w:bottom w:val="nil"/>
              <w:right w:val="nil"/>
            </w:tcBorders>
            <w:vAlign w:val="center"/>
          </w:tcPr>
          <w:p w14:paraId="76924D1A" w14:textId="77777777" w:rsidR="00BB74B1" w:rsidRPr="0044276B" w:rsidRDefault="00BB74B1" w:rsidP="00751C63">
            <w:pPr>
              <w:widowControl w:val="0"/>
              <w:kinsoku w:val="0"/>
              <w:ind w:left="39"/>
              <w:rPr>
                <w:rFonts w:ascii="Arial" w:eastAsia="Times New Roman" w:hAnsi="Arial" w:cs="Arial"/>
                <w:spacing w:val="4"/>
                <w:sz w:val="19"/>
                <w:szCs w:val="19"/>
              </w:rPr>
            </w:pPr>
            <w:r w:rsidRPr="0044276B">
              <w:rPr>
                <w:rFonts w:ascii="Arial" w:eastAsia="Times New Roman" w:hAnsi="Arial" w:cs="Arial"/>
                <w:spacing w:val="4"/>
                <w:sz w:val="19"/>
                <w:szCs w:val="19"/>
              </w:rPr>
              <w:t>Paraquat methosulfate</w:t>
            </w:r>
          </w:p>
        </w:tc>
        <w:tc>
          <w:tcPr>
            <w:tcW w:w="2323" w:type="dxa"/>
            <w:tcBorders>
              <w:top w:val="nil"/>
              <w:left w:val="nil"/>
              <w:bottom w:val="nil"/>
              <w:right w:val="nil"/>
            </w:tcBorders>
            <w:vAlign w:val="center"/>
          </w:tcPr>
          <w:p w14:paraId="65A4C77E"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7D862016"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1D89DABD"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2074502</w:t>
            </w:r>
          </w:p>
        </w:tc>
      </w:tr>
      <w:tr w:rsidR="00BB74B1" w:rsidRPr="0044276B" w14:paraId="37175AF4" w14:textId="77777777" w:rsidTr="00751C63">
        <w:trPr>
          <w:trHeight w:hRule="exact" w:val="230"/>
        </w:trPr>
        <w:tc>
          <w:tcPr>
            <w:tcW w:w="2948" w:type="dxa"/>
            <w:tcBorders>
              <w:top w:val="nil"/>
              <w:left w:val="nil"/>
              <w:bottom w:val="nil"/>
              <w:right w:val="nil"/>
            </w:tcBorders>
            <w:vAlign w:val="center"/>
          </w:tcPr>
          <w:p w14:paraId="2FBD495A" w14:textId="77777777" w:rsidR="00BB74B1" w:rsidRPr="0044276B" w:rsidRDefault="00BB74B1" w:rsidP="00751C63">
            <w:pPr>
              <w:widowControl w:val="0"/>
              <w:kinsoku w:val="0"/>
              <w:ind w:left="39"/>
              <w:rPr>
                <w:rFonts w:ascii="Arial" w:eastAsia="Times New Roman" w:hAnsi="Arial" w:cs="Arial"/>
                <w:sz w:val="19"/>
                <w:szCs w:val="19"/>
              </w:rPr>
            </w:pPr>
            <w:proofErr w:type="spellStart"/>
            <w:r w:rsidRPr="0044276B">
              <w:rPr>
                <w:rFonts w:ascii="Arial" w:eastAsia="Times New Roman" w:hAnsi="Arial" w:cs="Arial"/>
                <w:sz w:val="19"/>
                <w:szCs w:val="19"/>
              </w:rPr>
              <w:t>Phorate</w:t>
            </w:r>
            <w:proofErr w:type="spellEnd"/>
          </w:p>
        </w:tc>
        <w:tc>
          <w:tcPr>
            <w:tcW w:w="2323" w:type="dxa"/>
            <w:tcBorders>
              <w:top w:val="nil"/>
              <w:left w:val="nil"/>
              <w:bottom w:val="nil"/>
              <w:right w:val="nil"/>
            </w:tcBorders>
            <w:vAlign w:val="center"/>
          </w:tcPr>
          <w:p w14:paraId="0BB3BD1E" w14:textId="77777777" w:rsidR="00BB74B1" w:rsidRPr="0044276B" w:rsidRDefault="00BB74B1" w:rsidP="00751C63">
            <w:pPr>
              <w:widowControl w:val="0"/>
              <w:kinsoku w:val="0"/>
              <w:ind w:right="1460"/>
              <w:jc w:val="right"/>
              <w:rPr>
                <w:rFonts w:ascii="Arial" w:eastAsia="Times New Roman" w:hAnsi="Arial" w:cs="Arial"/>
                <w:sz w:val="24"/>
                <w:szCs w:val="24"/>
              </w:rPr>
            </w:pPr>
            <w:r w:rsidRPr="0044276B">
              <w:rPr>
                <w:rFonts w:ascii="Arial" w:eastAsia="Times New Roman" w:hAnsi="Arial" w:cs="Arial"/>
                <w:sz w:val="19"/>
                <w:szCs w:val="19"/>
              </w:rPr>
              <w:t>10</w:t>
            </w:r>
          </w:p>
        </w:tc>
        <w:tc>
          <w:tcPr>
            <w:tcW w:w="2050" w:type="dxa"/>
            <w:tcBorders>
              <w:top w:val="nil"/>
              <w:left w:val="nil"/>
              <w:bottom w:val="nil"/>
              <w:right w:val="nil"/>
            </w:tcBorders>
            <w:vAlign w:val="center"/>
          </w:tcPr>
          <w:p w14:paraId="096ADCF4"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63AB20D4"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298022</w:t>
            </w:r>
          </w:p>
        </w:tc>
      </w:tr>
      <w:tr w:rsidR="00BB74B1" w:rsidRPr="0044276B" w14:paraId="51B2DB9C" w14:textId="77777777" w:rsidTr="00751C63">
        <w:trPr>
          <w:trHeight w:hRule="exact" w:val="231"/>
        </w:trPr>
        <w:tc>
          <w:tcPr>
            <w:tcW w:w="2948" w:type="dxa"/>
            <w:tcBorders>
              <w:top w:val="nil"/>
              <w:left w:val="nil"/>
              <w:bottom w:val="nil"/>
              <w:right w:val="nil"/>
            </w:tcBorders>
            <w:vAlign w:val="center"/>
          </w:tcPr>
          <w:p w14:paraId="160918BC" w14:textId="77777777" w:rsidR="00BB74B1" w:rsidRPr="0044276B" w:rsidRDefault="00BB74B1" w:rsidP="00751C63">
            <w:pPr>
              <w:widowControl w:val="0"/>
              <w:kinsoku w:val="0"/>
              <w:ind w:left="39"/>
              <w:rPr>
                <w:rFonts w:ascii="Arial" w:eastAsia="Times New Roman" w:hAnsi="Arial" w:cs="Arial"/>
                <w:sz w:val="19"/>
                <w:szCs w:val="19"/>
              </w:rPr>
            </w:pPr>
            <w:r w:rsidRPr="0044276B">
              <w:rPr>
                <w:rFonts w:ascii="Arial" w:eastAsia="Times New Roman" w:hAnsi="Arial" w:cs="Arial"/>
                <w:sz w:val="19"/>
                <w:szCs w:val="19"/>
              </w:rPr>
              <w:t>Phosgene</w:t>
            </w:r>
          </w:p>
        </w:tc>
        <w:tc>
          <w:tcPr>
            <w:tcW w:w="2323" w:type="dxa"/>
            <w:tcBorders>
              <w:top w:val="nil"/>
              <w:left w:val="nil"/>
              <w:bottom w:val="nil"/>
              <w:right w:val="nil"/>
            </w:tcBorders>
            <w:vAlign w:val="center"/>
          </w:tcPr>
          <w:p w14:paraId="7606B2D2" w14:textId="77777777" w:rsidR="00BB74B1" w:rsidRPr="0044276B" w:rsidRDefault="00BB74B1" w:rsidP="00751C63">
            <w:pPr>
              <w:widowControl w:val="0"/>
              <w:kinsoku w:val="0"/>
              <w:ind w:right="1460"/>
              <w:jc w:val="right"/>
              <w:rPr>
                <w:rFonts w:ascii="Arial" w:eastAsia="Times New Roman" w:hAnsi="Arial" w:cs="Arial"/>
                <w:sz w:val="24"/>
                <w:szCs w:val="24"/>
              </w:rPr>
            </w:pPr>
            <w:r w:rsidRPr="0044276B">
              <w:rPr>
                <w:rFonts w:ascii="Arial" w:eastAsia="Times New Roman" w:hAnsi="Arial" w:cs="Arial"/>
                <w:sz w:val="19"/>
                <w:szCs w:val="19"/>
              </w:rPr>
              <w:t>10</w:t>
            </w:r>
          </w:p>
        </w:tc>
        <w:tc>
          <w:tcPr>
            <w:tcW w:w="2050" w:type="dxa"/>
            <w:tcBorders>
              <w:top w:val="nil"/>
              <w:left w:val="nil"/>
              <w:bottom w:val="nil"/>
              <w:right w:val="nil"/>
            </w:tcBorders>
            <w:vAlign w:val="center"/>
          </w:tcPr>
          <w:p w14:paraId="7A0709E9"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7B1437F0"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75445</w:t>
            </w:r>
          </w:p>
        </w:tc>
      </w:tr>
      <w:tr w:rsidR="00BB74B1" w:rsidRPr="0044276B" w14:paraId="1B340F44" w14:textId="77777777" w:rsidTr="00751C63">
        <w:trPr>
          <w:trHeight w:hRule="exact" w:val="230"/>
        </w:trPr>
        <w:tc>
          <w:tcPr>
            <w:tcW w:w="2948" w:type="dxa"/>
            <w:tcBorders>
              <w:top w:val="nil"/>
              <w:left w:val="nil"/>
              <w:bottom w:val="nil"/>
              <w:right w:val="nil"/>
            </w:tcBorders>
            <w:vAlign w:val="center"/>
          </w:tcPr>
          <w:p w14:paraId="559FDF64" w14:textId="77777777" w:rsidR="00BB74B1" w:rsidRPr="0044276B" w:rsidRDefault="00BB74B1" w:rsidP="00751C63">
            <w:pPr>
              <w:widowControl w:val="0"/>
              <w:kinsoku w:val="0"/>
              <w:ind w:left="39"/>
              <w:rPr>
                <w:rFonts w:ascii="Arial" w:eastAsia="Times New Roman" w:hAnsi="Arial" w:cs="Arial"/>
                <w:sz w:val="19"/>
                <w:szCs w:val="19"/>
              </w:rPr>
            </w:pPr>
            <w:proofErr w:type="spellStart"/>
            <w:r w:rsidRPr="0044276B">
              <w:rPr>
                <w:rFonts w:ascii="Arial" w:eastAsia="Times New Roman" w:hAnsi="Arial" w:cs="Arial"/>
                <w:sz w:val="19"/>
                <w:szCs w:val="19"/>
              </w:rPr>
              <w:t>Phosmet</w:t>
            </w:r>
            <w:proofErr w:type="spellEnd"/>
          </w:p>
        </w:tc>
        <w:tc>
          <w:tcPr>
            <w:tcW w:w="2323" w:type="dxa"/>
            <w:tcBorders>
              <w:top w:val="nil"/>
              <w:left w:val="nil"/>
              <w:bottom w:val="nil"/>
              <w:right w:val="nil"/>
            </w:tcBorders>
            <w:vAlign w:val="center"/>
          </w:tcPr>
          <w:p w14:paraId="7149D27F"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381D43CE"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55BEFE71"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732116</w:t>
            </w:r>
          </w:p>
        </w:tc>
      </w:tr>
      <w:tr w:rsidR="00BB74B1" w:rsidRPr="0044276B" w14:paraId="34747C9E" w14:textId="77777777" w:rsidTr="00751C63">
        <w:trPr>
          <w:trHeight w:hRule="exact" w:val="230"/>
        </w:trPr>
        <w:tc>
          <w:tcPr>
            <w:tcW w:w="2948" w:type="dxa"/>
            <w:tcBorders>
              <w:top w:val="nil"/>
              <w:left w:val="nil"/>
              <w:bottom w:val="nil"/>
              <w:right w:val="nil"/>
            </w:tcBorders>
            <w:vAlign w:val="center"/>
          </w:tcPr>
          <w:p w14:paraId="373A71DB" w14:textId="77777777" w:rsidR="00BB74B1" w:rsidRPr="0044276B" w:rsidRDefault="00BB74B1" w:rsidP="00751C63">
            <w:pPr>
              <w:widowControl w:val="0"/>
              <w:kinsoku w:val="0"/>
              <w:ind w:left="39"/>
              <w:rPr>
                <w:rFonts w:ascii="Arial" w:eastAsia="Times New Roman" w:hAnsi="Arial" w:cs="Arial"/>
                <w:spacing w:val="2"/>
                <w:sz w:val="19"/>
                <w:szCs w:val="19"/>
              </w:rPr>
            </w:pPr>
            <w:r w:rsidRPr="0044276B">
              <w:rPr>
                <w:rFonts w:ascii="Arial" w:eastAsia="Times New Roman" w:hAnsi="Arial" w:cs="Arial"/>
                <w:spacing w:val="2"/>
                <w:sz w:val="19"/>
                <w:szCs w:val="19"/>
              </w:rPr>
              <w:t>Propargyl bromide</w:t>
            </w:r>
          </w:p>
        </w:tc>
        <w:tc>
          <w:tcPr>
            <w:tcW w:w="2323" w:type="dxa"/>
            <w:tcBorders>
              <w:top w:val="nil"/>
              <w:left w:val="nil"/>
              <w:bottom w:val="nil"/>
              <w:right w:val="nil"/>
            </w:tcBorders>
            <w:vAlign w:val="center"/>
          </w:tcPr>
          <w:p w14:paraId="582EA357" w14:textId="77777777" w:rsidR="00BB74B1" w:rsidRPr="0044276B" w:rsidRDefault="00BB74B1" w:rsidP="00751C63">
            <w:pPr>
              <w:widowControl w:val="0"/>
              <w:kinsoku w:val="0"/>
              <w:ind w:right="1460"/>
              <w:jc w:val="right"/>
              <w:rPr>
                <w:rFonts w:ascii="Arial" w:eastAsia="Times New Roman" w:hAnsi="Arial" w:cs="Arial"/>
                <w:sz w:val="24"/>
                <w:szCs w:val="24"/>
              </w:rPr>
            </w:pPr>
            <w:r w:rsidRPr="0044276B">
              <w:rPr>
                <w:rFonts w:ascii="Arial" w:eastAsia="Times New Roman" w:hAnsi="Arial" w:cs="Arial"/>
                <w:sz w:val="19"/>
                <w:szCs w:val="19"/>
              </w:rPr>
              <w:t>10</w:t>
            </w:r>
          </w:p>
        </w:tc>
        <w:tc>
          <w:tcPr>
            <w:tcW w:w="2050" w:type="dxa"/>
            <w:tcBorders>
              <w:top w:val="nil"/>
              <w:left w:val="nil"/>
              <w:bottom w:val="nil"/>
              <w:right w:val="nil"/>
            </w:tcBorders>
            <w:vAlign w:val="center"/>
          </w:tcPr>
          <w:p w14:paraId="103D3712"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177667B0"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106967</w:t>
            </w:r>
          </w:p>
        </w:tc>
      </w:tr>
      <w:tr w:rsidR="00BB74B1" w:rsidRPr="0044276B" w14:paraId="74C6F945" w14:textId="77777777" w:rsidTr="00751C63">
        <w:trPr>
          <w:trHeight w:hRule="exact" w:val="231"/>
        </w:trPr>
        <w:tc>
          <w:tcPr>
            <w:tcW w:w="2948" w:type="dxa"/>
            <w:tcBorders>
              <w:top w:val="nil"/>
              <w:left w:val="nil"/>
              <w:bottom w:val="nil"/>
              <w:right w:val="nil"/>
            </w:tcBorders>
            <w:vAlign w:val="center"/>
          </w:tcPr>
          <w:p w14:paraId="73DD7D48" w14:textId="77777777" w:rsidR="00BB74B1" w:rsidRPr="0044276B" w:rsidRDefault="00BB74B1" w:rsidP="00751C63">
            <w:pPr>
              <w:widowControl w:val="0"/>
              <w:kinsoku w:val="0"/>
              <w:ind w:left="39"/>
              <w:rPr>
                <w:rFonts w:ascii="Arial" w:eastAsia="Times New Roman" w:hAnsi="Arial" w:cs="Arial"/>
                <w:sz w:val="19"/>
                <w:szCs w:val="19"/>
              </w:rPr>
            </w:pPr>
            <w:r w:rsidRPr="0044276B">
              <w:rPr>
                <w:rFonts w:ascii="Arial" w:eastAsia="Times New Roman" w:hAnsi="Arial" w:cs="Arial"/>
                <w:sz w:val="19"/>
                <w:szCs w:val="19"/>
              </w:rPr>
              <w:t>Sarin</w:t>
            </w:r>
          </w:p>
        </w:tc>
        <w:tc>
          <w:tcPr>
            <w:tcW w:w="2323" w:type="dxa"/>
            <w:tcBorders>
              <w:top w:val="nil"/>
              <w:left w:val="nil"/>
              <w:bottom w:val="nil"/>
              <w:right w:val="nil"/>
            </w:tcBorders>
            <w:vAlign w:val="center"/>
          </w:tcPr>
          <w:p w14:paraId="131C22BA" w14:textId="77777777" w:rsidR="00BB74B1" w:rsidRPr="0044276B" w:rsidRDefault="00BB74B1" w:rsidP="00751C63">
            <w:pPr>
              <w:widowControl w:val="0"/>
              <w:kinsoku w:val="0"/>
              <w:ind w:right="1460"/>
              <w:jc w:val="right"/>
              <w:rPr>
                <w:rFonts w:ascii="Arial" w:eastAsia="Times New Roman" w:hAnsi="Arial" w:cs="Arial"/>
                <w:sz w:val="24"/>
                <w:szCs w:val="24"/>
              </w:rPr>
            </w:pPr>
            <w:r w:rsidRPr="0044276B">
              <w:rPr>
                <w:rFonts w:ascii="Arial" w:eastAsia="Times New Roman" w:hAnsi="Arial" w:cs="Arial"/>
                <w:sz w:val="19"/>
                <w:szCs w:val="19"/>
              </w:rPr>
              <w:t>10</w:t>
            </w:r>
          </w:p>
        </w:tc>
        <w:tc>
          <w:tcPr>
            <w:tcW w:w="2050" w:type="dxa"/>
            <w:tcBorders>
              <w:top w:val="nil"/>
              <w:left w:val="nil"/>
              <w:bottom w:val="nil"/>
              <w:right w:val="nil"/>
            </w:tcBorders>
            <w:vAlign w:val="center"/>
          </w:tcPr>
          <w:p w14:paraId="396CFEE1"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257AD841"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107448</w:t>
            </w:r>
          </w:p>
        </w:tc>
      </w:tr>
      <w:tr w:rsidR="00BB74B1" w:rsidRPr="0044276B" w14:paraId="6E31B791" w14:textId="77777777" w:rsidTr="00751C63">
        <w:trPr>
          <w:trHeight w:hRule="exact" w:val="230"/>
        </w:trPr>
        <w:tc>
          <w:tcPr>
            <w:tcW w:w="2948" w:type="dxa"/>
            <w:tcBorders>
              <w:top w:val="nil"/>
              <w:left w:val="nil"/>
              <w:bottom w:val="nil"/>
              <w:right w:val="nil"/>
            </w:tcBorders>
            <w:vAlign w:val="center"/>
          </w:tcPr>
          <w:p w14:paraId="1055CD19" w14:textId="77777777" w:rsidR="00BB74B1" w:rsidRPr="0044276B" w:rsidRDefault="00BB74B1" w:rsidP="00751C63">
            <w:pPr>
              <w:widowControl w:val="0"/>
              <w:kinsoku w:val="0"/>
              <w:ind w:left="39"/>
              <w:rPr>
                <w:rFonts w:ascii="Arial" w:eastAsia="Times New Roman" w:hAnsi="Arial" w:cs="Arial"/>
                <w:spacing w:val="4"/>
                <w:sz w:val="19"/>
                <w:szCs w:val="19"/>
              </w:rPr>
            </w:pPr>
            <w:r w:rsidRPr="0044276B">
              <w:rPr>
                <w:rFonts w:ascii="Arial" w:eastAsia="Times New Roman" w:hAnsi="Arial" w:cs="Arial"/>
                <w:spacing w:val="4"/>
                <w:sz w:val="19"/>
                <w:szCs w:val="19"/>
              </w:rPr>
              <w:t>Sodium fluoroacetate</w:t>
            </w:r>
          </w:p>
        </w:tc>
        <w:tc>
          <w:tcPr>
            <w:tcW w:w="2323" w:type="dxa"/>
            <w:tcBorders>
              <w:top w:val="nil"/>
              <w:left w:val="nil"/>
              <w:bottom w:val="nil"/>
              <w:right w:val="nil"/>
            </w:tcBorders>
            <w:vAlign w:val="center"/>
          </w:tcPr>
          <w:p w14:paraId="46A9E377" w14:textId="77777777" w:rsidR="00BB74B1" w:rsidRPr="0044276B" w:rsidRDefault="00BB74B1" w:rsidP="00751C63">
            <w:pPr>
              <w:widowControl w:val="0"/>
              <w:kinsoku w:val="0"/>
              <w:ind w:right="1190"/>
              <w:jc w:val="right"/>
              <w:rPr>
                <w:rFonts w:ascii="Arial" w:eastAsia="Times New Roman" w:hAnsi="Arial" w:cs="Arial"/>
                <w:sz w:val="19"/>
                <w:szCs w:val="19"/>
              </w:rPr>
            </w:pPr>
            <w:r w:rsidRPr="0044276B">
              <w:rPr>
                <w:rFonts w:ascii="Arial" w:eastAsia="Times New Roman" w:hAnsi="Arial" w:cs="Arial"/>
                <w:sz w:val="19"/>
                <w:szCs w:val="19"/>
              </w:rPr>
              <w:t>10/10,000</w:t>
            </w:r>
          </w:p>
        </w:tc>
        <w:tc>
          <w:tcPr>
            <w:tcW w:w="2050" w:type="dxa"/>
            <w:tcBorders>
              <w:top w:val="nil"/>
              <w:left w:val="nil"/>
              <w:bottom w:val="nil"/>
              <w:right w:val="nil"/>
            </w:tcBorders>
            <w:vAlign w:val="center"/>
          </w:tcPr>
          <w:p w14:paraId="7E882C96"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492366F6"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62748</w:t>
            </w:r>
          </w:p>
        </w:tc>
      </w:tr>
      <w:tr w:rsidR="00BB74B1" w:rsidRPr="0044276B" w14:paraId="7494E219" w14:textId="77777777" w:rsidTr="00751C63">
        <w:trPr>
          <w:trHeight w:hRule="exact" w:val="248"/>
        </w:trPr>
        <w:tc>
          <w:tcPr>
            <w:tcW w:w="2948" w:type="dxa"/>
            <w:tcBorders>
              <w:top w:val="nil"/>
              <w:left w:val="nil"/>
              <w:bottom w:val="nil"/>
              <w:right w:val="nil"/>
            </w:tcBorders>
            <w:vAlign w:val="center"/>
          </w:tcPr>
          <w:p w14:paraId="045C2B78" w14:textId="77777777" w:rsidR="00BB74B1" w:rsidRPr="0044276B" w:rsidRDefault="00BB74B1" w:rsidP="00751C63">
            <w:pPr>
              <w:widowControl w:val="0"/>
              <w:kinsoku w:val="0"/>
              <w:ind w:left="39"/>
              <w:rPr>
                <w:rFonts w:ascii="Arial" w:eastAsia="Times New Roman" w:hAnsi="Arial" w:cs="Arial"/>
                <w:sz w:val="19"/>
                <w:szCs w:val="19"/>
              </w:rPr>
            </w:pPr>
            <w:r w:rsidRPr="0044276B">
              <w:rPr>
                <w:rFonts w:ascii="Arial" w:eastAsia="Times New Roman" w:hAnsi="Arial" w:cs="Arial"/>
                <w:sz w:val="19"/>
                <w:szCs w:val="19"/>
              </w:rPr>
              <w:t>Tabun</w:t>
            </w:r>
          </w:p>
        </w:tc>
        <w:tc>
          <w:tcPr>
            <w:tcW w:w="2323" w:type="dxa"/>
            <w:tcBorders>
              <w:top w:val="nil"/>
              <w:left w:val="nil"/>
              <w:bottom w:val="nil"/>
              <w:right w:val="nil"/>
            </w:tcBorders>
            <w:vAlign w:val="center"/>
          </w:tcPr>
          <w:p w14:paraId="5EFC3C63" w14:textId="77777777" w:rsidR="00BB74B1" w:rsidRPr="0044276B" w:rsidRDefault="00BB74B1" w:rsidP="00751C63">
            <w:pPr>
              <w:widowControl w:val="0"/>
              <w:kinsoku w:val="0"/>
              <w:ind w:right="1460"/>
              <w:jc w:val="right"/>
              <w:rPr>
                <w:rFonts w:ascii="Arial" w:eastAsia="Times New Roman" w:hAnsi="Arial" w:cs="Arial"/>
                <w:sz w:val="24"/>
                <w:szCs w:val="24"/>
              </w:rPr>
            </w:pPr>
            <w:r w:rsidRPr="0044276B">
              <w:rPr>
                <w:rFonts w:ascii="Arial" w:eastAsia="Times New Roman" w:hAnsi="Arial" w:cs="Arial"/>
                <w:sz w:val="19"/>
                <w:szCs w:val="19"/>
              </w:rPr>
              <w:t>10</w:t>
            </w:r>
          </w:p>
        </w:tc>
        <w:tc>
          <w:tcPr>
            <w:tcW w:w="2050" w:type="dxa"/>
            <w:tcBorders>
              <w:top w:val="nil"/>
              <w:left w:val="nil"/>
              <w:bottom w:val="nil"/>
              <w:right w:val="nil"/>
            </w:tcBorders>
            <w:vAlign w:val="center"/>
          </w:tcPr>
          <w:p w14:paraId="0DA578BC" w14:textId="77777777" w:rsidR="00BB74B1" w:rsidRPr="0044276B" w:rsidRDefault="00BB74B1" w:rsidP="00751C63">
            <w:pPr>
              <w:widowControl w:val="0"/>
              <w:kinsoku w:val="0"/>
              <w:ind w:left="817"/>
              <w:rPr>
                <w:rFonts w:ascii="Arial" w:eastAsia="Times New Roman" w:hAnsi="Arial" w:cs="Arial"/>
                <w:sz w:val="24"/>
                <w:szCs w:val="24"/>
              </w:rPr>
            </w:pPr>
            <w:r w:rsidRPr="0044276B">
              <w:rPr>
                <w:rFonts w:ascii="Arial" w:eastAsia="Times New Roman" w:hAnsi="Arial" w:cs="Arial"/>
                <w:sz w:val="19"/>
                <w:szCs w:val="19"/>
              </w:rPr>
              <w:t>10</w:t>
            </w:r>
          </w:p>
        </w:tc>
        <w:tc>
          <w:tcPr>
            <w:tcW w:w="2131" w:type="dxa"/>
            <w:tcBorders>
              <w:top w:val="nil"/>
              <w:left w:val="nil"/>
              <w:bottom w:val="nil"/>
              <w:right w:val="nil"/>
            </w:tcBorders>
            <w:vAlign w:val="center"/>
          </w:tcPr>
          <w:p w14:paraId="201584D0" w14:textId="77777777" w:rsidR="00BB74B1" w:rsidRPr="0044276B" w:rsidRDefault="00BB74B1" w:rsidP="00751C63">
            <w:pPr>
              <w:widowControl w:val="0"/>
              <w:kinsoku w:val="0"/>
              <w:ind w:left="105"/>
              <w:rPr>
                <w:rFonts w:ascii="Arial" w:eastAsia="Times New Roman" w:hAnsi="Arial" w:cs="Arial"/>
                <w:sz w:val="19"/>
                <w:szCs w:val="19"/>
              </w:rPr>
            </w:pPr>
            <w:r w:rsidRPr="0044276B">
              <w:rPr>
                <w:rFonts w:ascii="Arial" w:eastAsia="Times New Roman" w:hAnsi="Arial" w:cs="Arial"/>
                <w:sz w:val="19"/>
                <w:szCs w:val="19"/>
              </w:rPr>
              <w:t>77816</w:t>
            </w:r>
          </w:p>
        </w:tc>
      </w:tr>
    </w:tbl>
    <w:p w14:paraId="0EB2BE50" w14:textId="77777777" w:rsidR="00BB74B1" w:rsidRDefault="00BB74B1" w:rsidP="00BB74B1">
      <w:r>
        <w:rPr>
          <w:rFonts w:ascii="Times New Roman" w:eastAsia="Times New Roman" w:hAnsi="Times New Roman" w:cs="Times New Roman"/>
          <w:noProof/>
          <w:sz w:val="24"/>
          <w:szCs w:val="24"/>
        </w:rPr>
        <mc:AlternateContent>
          <mc:Choice Requires="wps">
            <w:drawing>
              <wp:anchor distT="0" distB="0" distL="0" distR="0" simplePos="0" relativeHeight="251662336" behindDoc="0" locked="0" layoutInCell="0" allowOverlap="1" wp14:anchorId="3966A1DD" wp14:editId="315C67CA">
                <wp:simplePos x="0" y="0"/>
                <wp:positionH relativeFrom="column">
                  <wp:posOffset>100965</wp:posOffset>
                </wp:positionH>
                <wp:positionV relativeFrom="paragraph">
                  <wp:posOffset>114935</wp:posOffset>
                </wp:positionV>
                <wp:extent cx="5983605" cy="0"/>
                <wp:effectExtent l="0" t="0" r="17145" b="19050"/>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CE089" id="Straight Connector 7"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95pt,9.05pt" to="479.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" o:allowincell="f" strokeweight=".7pt">
                <w10:wrap type="square"/>
              </v:line>
            </w:pict>
          </mc:Fallback>
        </mc:AlternateContent>
      </w:r>
    </w:p>
    <w:p w14:paraId="7A3BC5D2" w14:textId="77777777" w:rsidR="00BB74B1" w:rsidRDefault="00BB74B1" w:rsidP="00BB74B1"/>
    <w:p w14:paraId="6221036C" w14:textId="77777777" w:rsidR="00BB74B1" w:rsidRPr="0044276B" w:rsidRDefault="00BB74B1" w:rsidP="00BB74B1">
      <w:pPr>
        <w:widowControl w:val="0"/>
        <w:kinsoku w:val="0"/>
        <w:spacing w:line="204" w:lineRule="auto"/>
        <w:ind w:left="2952"/>
        <w:rPr>
          <w:rFonts w:ascii="Arial" w:eastAsia="Times New Roman" w:hAnsi="Arial" w:cs="Arial"/>
          <w:b/>
          <w:bCs/>
          <w:spacing w:val="-6"/>
          <w:w w:val="105"/>
          <w:sz w:val="24"/>
          <w:szCs w:val="24"/>
        </w:rPr>
      </w:pPr>
      <w:bookmarkStart w:id="6" w:name="DEA"/>
      <w:r w:rsidRPr="0044276B">
        <w:rPr>
          <w:rFonts w:ascii="Arial" w:eastAsia="Times New Roman" w:hAnsi="Arial" w:cs="Arial"/>
          <w:b/>
          <w:bCs/>
          <w:spacing w:val="-6"/>
          <w:w w:val="105"/>
          <w:sz w:val="24"/>
          <w:szCs w:val="24"/>
        </w:rPr>
        <w:t>List of Controlled Substances</w:t>
      </w:r>
    </w:p>
    <w:bookmarkEnd w:id="6"/>
    <w:p w14:paraId="278D2313" w14:textId="77777777" w:rsidR="00BB74B1" w:rsidRDefault="00BB74B1" w:rsidP="00BB74B1">
      <w:pPr>
        <w:widowControl w:val="0"/>
        <w:tabs>
          <w:tab w:val="left" w:pos="8730"/>
        </w:tabs>
        <w:kinsoku w:val="0"/>
        <w:spacing w:line="480" w:lineRule="auto"/>
        <w:ind w:right="994"/>
        <w:jc w:val="both"/>
        <w:rPr>
          <w:rFonts w:ascii="Arial" w:eastAsia="Times New Roman" w:hAnsi="Arial" w:cs="Arial"/>
          <w:spacing w:val="-4"/>
          <w:w w:val="105"/>
        </w:rPr>
      </w:pPr>
    </w:p>
    <w:p w14:paraId="6C874566" w14:textId="77777777" w:rsidR="00BB74B1" w:rsidRDefault="00BB74B1" w:rsidP="00BB74B1">
      <w:pPr>
        <w:widowControl w:val="0"/>
        <w:tabs>
          <w:tab w:val="left" w:pos="8730"/>
        </w:tabs>
        <w:kinsoku w:val="0"/>
        <w:spacing w:line="480" w:lineRule="auto"/>
        <w:ind w:right="994"/>
        <w:jc w:val="both"/>
        <w:rPr>
          <w:rFonts w:ascii="Arial" w:eastAsia="Times New Roman" w:hAnsi="Arial" w:cs="Arial"/>
          <w:spacing w:val="-4"/>
          <w:w w:val="105"/>
        </w:rPr>
      </w:pPr>
      <w:r w:rsidRPr="00234394">
        <w:rPr>
          <w:rFonts w:ascii="Arial" w:eastAsia="Times New Roman" w:hAnsi="Arial" w:cs="Arial"/>
          <w:spacing w:val="-4"/>
          <w:w w:val="105"/>
        </w:rPr>
        <w:t>Schedule I –See 21 CFR Section 1308.11</w:t>
      </w:r>
    </w:p>
    <w:p w14:paraId="1C7E4E6C" w14:textId="77777777" w:rsidR="00BB74B1" w:rsidRDefault="00BB74B1" w:rsidP="00BB74B1">
      <w:pPr>
        <w:widowControl w:val="0"/>
        <w:tabs>
          <w:tab w:val="left" w:pos="8730"/>
        </w:tabs>
        <w:kinsoku w:val="0"/>
        <w:spacing w:line="480" w:lineRule="auto"/>
        <w:ind w:right="994"/>
        <w:jc w:val="both"/>
        <w:rPr>
          <w:rFonts w:ascii="Arial" w:eastAsia="Times New Roman" w:hAnsi="Arial" w:cs="Arial"/>
          <w:spacing w:val="-9"/>
          <w:w w:val="105"/>
        </w:rPr>
      </w:pPr>
      <w:r w:rsidRPr="00234394">
        <w:rPr>
          <w:rFonts w:ascii="Arial" w:eastAsia="Times New Roman" w:hAnsi="Arial" w:cs="Arial"/>
          <w:spacing w:val="-9"/>
          <w:w w:val="105"/>
        </w:rPr>
        <w:t>Schedule II Ð See 21 CFR Section 1308.12</w:t>
      </w:r>
    </w:p>
    <w:p w14:paraId="34933C28" w14:textId="77777777" w:rsidR="00BB74B1" w:rsidRDefault="00BB74B1" w:rsidP="00BB74B1">
      <w:pPr>
        <w:widowControl w:val="0"/>
        <w:tabs>
          <w:tab w:val="left" w:pos="8730"/>
        </w:tabs>
        <w:kinsoku w:val="0"/>
        <w:spacing w:line="480" w:lineRule="auto"/>
        <w:ind w:right="994"/>
        <w:jc w:val="both"/>
        <w:rPr>
          <w:rFonts w:ascii="Arial" w:eastAsia="Times New Roman" w:hAnsi="Arial" w:cs="Arial"/>
          <w:spacing w:val="-8"/>
          <w:w w:val="105"/>
        </w:rPr>
      </w:pPr>
      <w:r w:rsidRPr="00234394">
        <w:rPr>
          <w:rFonts w:ascii="Arial" w:eastAsia="Times New Roman" w:hAnsi="Arial" w:cs="Arial"/>
          <w:spacing w:val="-8"/>
          <w:w w:val="105"/>
        </w:rPr>
        <w:t>Schedule III –See 21 CFR Section 1308.13</w:t>
      </w:r>
    </w:p>
    <w:p w14:paraId="0F77A9D8" w14:textId="77777777" w:rsidR="00BB74B1" w:rsidRDefault="00BB74B1" w:rsidP="00BB74B1">
      <w:pPr>
        <w:widowControl w:val="0"/>
        <w:tabs>
          <w:tab w:val="left" w:pos="8730"/>
        </w:tabs>
        <w:kinsoku w:val="0"/>
        <w:spacing w:line="480" w:lineRule="auto"/>
        <w:ind w:right="994"/>
        <w:jc w:val="both"/>
        <w:rPr>
          <w:rFonts w:ascii="Arial" w:eastAsia="Times New Roman" w:hAnsi="Arial" w:cs="Arial"/>
          <w:spacing w:val="-8"/>
          <w:w w:val="105"/>
        </w:rPr>
      </w:pPr>
      <w:r w:rsidRPr="00234394">
        <w:rPr>
          <w:rFonts w:ascii="Arial" w:eastAsia="Times New Roman" w:hAnsi="Arial" w:cs="Arial"/>
          <w:spacing w:val="-8"/>
          <w:w w:val="105"/>
        </w:rPr>
        <w:lastRenderedPageBreak/>
        <w:t>Schedule IV –See 21 CFR Section 1308.14</w:t>
      </w:r>
    </w:p>
    <w:p w14:paraId="7CBB78BD" w14:textId="77777777" w:rsidR="00BB74B1" w:rsidRPr="00234394" w:rsidRDefault="00BB74B1" w:rsidP="00BB74B1">
      <w:pPr>
        <w:widowControl w:val="0"/>
        <w:tabs>
          <w:tab w:val="left" w:pos="8730"/>
        </w:tabs>
        <w:kinsoku w:val="0"/>
        <w:spacing w:line="480" w:lineRule="auto"/>
        <w:ind w:right="994"/>
        <w:jc w:val="both"/>
        <w:rPr>
          <w:rFonts w:ascii="Arial" w:eastAsia="Times New Roman" w:hAnsi="Arial" w:cs="Arial"/>
          <w:spacing w:val="-9"/>
          <w:w w:val="105"/>
        </w:rPr>
      </w:pPr>
      <w:r w:rsidRPr="00234394">
        <w:rPr>
          <w:rFonts w:ascii="Arial" w:eastAsia="Times New Roman" w:hAnsi="Arial" w:cs="Arial"/>
          <w:spacing w:val="-9"/>
          <w:w w:val="105"/>
        </w:rPr>
        <w:t>Schedule V Ð See 21 CFR Section 1308.15</w:t>
      </w:r>
    </w:p>
    <w:p w14:paraId="3F13F07C" w14:textId="77777777" w:rsidR="00BB74B1" w:rsidRPr="00234394" w:rsidRDefault="00BB74B1" w:rsidP="00BB74B1">
      <w:pPr>
        <w:widowControl w:val="0"/>
        <w:kinsoku w:val="0"/>
        <w:spacing w:before="216"/>
        <w:rPr>
          <w:rFonts w:ascii="Arial" w:eastAsia="Times New Roman" w:hAnsi="Arial" w:cs="Arial"/>
          <w:spacing w:val="-5"/>
          <w:w w:val="105"/>
        </w:rPr>
      </w:pPr>
      <w:r w:rsidRPr="00234394">
        <w:rPr>
          <w:rFonts w:ascii="Arial" w:eastAsia="Times New Roman" w:hAnsi="Arial" w:cs="Arial"/>
          <w:spacing w:val="-10"/>
          <w:w w:val="105"/>
        </w:rPr>
        <w:t xml:space="preserve">Title 21 of the Congressional Federal Register (CFR) may be accessed on-line at the </w:t>
      </w:r>
      <w:r w:rsidRPr="00234394">
        <w:rPr>
          <w:rFonts w:ascii="Arial" w:eastAsia="Times New Roman" w:hAnsi="Arial" w:cs="Arial"/>
          <w:spacing w:val="-5"/>
          <w:w w:val="105"/>
        </w:rPr>
        <w:t xml:space="preserve">following URL: </w:t>
      </w:r>
      <w:hyperlink r:id="rId8" w:history="1">
        <w:r w:rsidRPr="00803021">
          <w:rPr>
            <w:rStyle w:val="Hyperlink"/>
          </w:rPr>
          <w:t>https://www.accessdata.fda.gov/scripts/cdrh/cfdocs/cfcfr/cfrsearch.cfm</w:t>
        </w:r>
      </w:hyperlink>
    </w:p>
    <w:p w14:paraId="7AFD8867" w14:textId="77777777" w:rsidR="00BB74B1" w:rsidRPr="00234394" w:rsidRDefault="00BB74B1" w:rsidP="00BB74B1">
      <w:pPr>
        <w:widowControl w:val="0"/>
        <w:kinsoku w:val="0"/>
        <w:spacing w:before="216"/>
        <w:ind w:right="360"/>
        <w:rPr>
          <w:rFonts w:ascii="Arial" w:eastAsia="Times New Roman" w:hAnsi="Arial" w:cs="Arial"/>
          <w:spacing w:val="-5"/>
          <w:w w:val="105"/>
        </w:rPr>
      </w:pPr>
      <w:r w:rsidRPr="00234394">
        <w:rPr>
          <w:rFonts w:ascii="Arial" w:eastAsia="Times New Roman" w:hAnsi="Arial" w:cs="Arial"/>
          <w:b/>
          <w:bCs/>
          <w:spacing w:val="-11"/>
          <w:w w:val="105"/>
          <w:u w:val="single"/>
        </w:rPr>
        <w:t xml:space="preserve">Listings of Schedule I-V Controlled Substances can also viewed at the Drug  </w:t>
      </w:r>
      <w:r w:rsidRPr="00234394">
        <w:rPr>
          <w:rFonts w:ascii="Arial" w:eastAsia="Times New Roman" w:hAnsi="Arial" w:cs="Arial"/>
          <w:b/>
          <w:bCs/>
          <w:w w:val="105"/>
          <w:u w:val="single"/>
        </w:rPr>
        <w:t xml:space="preserve">Enforcement Administration (DEA) website at the following URL:  </w:t>
      </w:r>
      <w:hyperlink r:id="rId9" w:history="1">
        <w:r w:rsidRPr="00234394">
          <w:rPr>
            <w:rFonts w:ascii="Arial" w:eastAsia="Times New Roman" w:hAnsi="Arial" w:cs="Arial"/>
            <w:color w:val="0000FF"/>
            <w:spacing w:val="-5"/>
            <w:w w:val="105"/>
            <w:u w:val="single"/>
          </w:rPr>
          <w:t>http://www.deadiversion.usdoj.gov/schedules/index.html</w:t>
        </w:r>
      </w:hyperlink>
    </w:p>
    <w:p w14:paraId="6B66E2EF" w14:textId="77777777" w:rsidR="00BB74B1" w:rsidRPr="00234394" w:rsidRDefault="00BB74B1" w:rsidP="00BB74B1"/>
    <w:p w14:paraId="651CCD0E" w14:textId="77777777" w:rsidR="00BB74B1" w:rsidRPr="00832B94" w:rsidRDefault="00BB74B1" w:rsidP="00BB74B1">
      <w:pPr>
        <w:widowControl w:val="0"/>
        <w:kinsoku w:val="0"/>
        <w:ind w:left="2520"/>
        <w:rPr>
          <w:rFonts w:ascii="Arial" w:eastAsia="Times New Roman" w:hAnsi="Arial" w:cs="Arial"/>
          <w:b/>
          <w:bCs/>
          <w:spacing w:val="-5"/>
          <w:w w:val="105"/>
          <w:sz w:val="24"/>
          <w:szCs w:val="24"/>
          <w:u w:val="single"/>
        </w:rPr>
      </w:pPr>
      <w:bookmarkStart w:id="7" w:name="LASER"/>
      <w:r w:rsidRPr="00832B94">
        <w:rPr>
          <w:rFonts w:ascii="Arial" w:eastAsia="Times New Roman" w:hAnsi="Arial" w:cs="Arial"/>
          <w:b/>
          <w:bCs/>
          <w:spacing w:val="-5"/>
          <w:w w:val="105"/>
          <w:sz w:val="24"/>
          <w:szCs w:val="24"/>
          <w:u w:val="single"/>
        </w:rPr>
        <w:t>Specifications for Class 3b and Class 4 lasers</w:t>
      </w:r>
    </w:p>
    <w:bookmarkEnd w:id="7"/>
    <w:p w14:paraId="1CF37106" w14:textId="77777777" w:rsidR="00BB74B1" w:rsidRPr="00E06592" w:rsidRDefault="00BB74B1" w:rsidP="00BB74B1">
      <w:pPr>
        <w:widowControl w:val="0"/>
        <w:kinsoku w:val="0"/>
        <w:spacing w:before="216" w:after="108" w:line="211" w:lineRule="auto"/>
        <w:rPr>
          <w:rFonts w:ascii="Arial" w:eastAsia="Times New Roman" w:hAnsi="Arial" w:cs="Arial"/>
          <w:spacing w:val="-5"/>
          <w:w w:val="110"/>
        </w:rPr>
      </w:pPr>
      <w:r w:rsidRPr="00E06592">
        <w:rPr>
          <w:rFonts w:ascii="Arial" w:eastAsia="Times New Roman" w:hAnsi="Arial" w:cs="Arial"/>
          <w:spacing w:val="-5"/>
          <w:w w:val="110"/>
        </w:rPr>
        <w:t>AMERICAN NATIONAL STANDARD Z136.1 - 2000</w:t>
      </w:r>
    </w:p>
    <w:p w14:paraId="4243ABFA" w14:textId="77777777" w:rsidR="00BB74B1" w:rsidRPr="00E06592" w:rsidRDefault="00BB74B1" w:rsidP="00BB74B1">
      <w:pPr>
        <w:widowControl w:val="0"/>
        <w:kinsoku w:val="0"/>
        <w:jc w:val="both"/>
        <w:rPr>
          <w:rFonts w:ascii="Arial" w:eastAsia="Times New Roman" w:hAnsi="Arial" w:cs="Arial"/>
          <w:spacing w:val="-3"/>
          <w:w w:val="110"/>
        </w:rPr>
      </w:pPr>
      <w:r w:rsidRPr="00E06592">
        <w:rPr>
          <w:rFonts w:ascii="Arial" w:eastAsia="Times New Roman" w:hAnsi="Arial" w:cs="Arial"/>
          <w:spacing w:val="5"/>
          <w:w w:val="110"/>
        </w:rPr>
        <w:t xml:space="preserve">The following laser definitions are excerpted with </w:t>
      </w:r>
      <w:r w:rsidRPr="00E06592">
        <w:rPr>
          <w:rFonts w:ascii="Arial" w:eastAsia="Times New Roman" w:hAnsi="Arial" w:cs="Arial"/>
          <w:spacing w:val="1"/>
          <w:w w:val="110"/>
        </w:rPr>
        <w:t xml:space="preserve">permission from the ANSI Z136.1 – 2000 American </w:t>
      </w:r>
      <w:r w:rsidRPr="00E06592">
        <w:rPr>
          <w:rFonts w:ascii="Arial" w:eastAsia="Times New Roman" w:hAnsi="Arial" w:cs="Arial"/>
          <w:spacing w:val="-3"/>
          <w:w w:val="110"/>
        </w:rPr>
        <w:t>National Standard for Safe Use of Lasers.</w:t>
      </w:r>
    </w:p>
    <w:p w14:paraId="39296386" w14:textId="77777777" w:rsidR="00BB74B1" w:rsidRPr="00E06592" w:rsidRDefault="00BB74B1" w:rsidP="00BB74B1">
      <w:pPr>
        <w:widowControl w:val="0"/>
        <w:kinsoku w:val="0"/>
        <w:jc w:val="both"/>
        <w:rPr>
          <w:rFonts w:ascii="Arial" w:eastAsia="Times New Roman" w:hAnsi="Arial" w:cs="Arial"/>
          <w:spacing w:val="-3"/>
          <w:w w:val="110"/>
        </w:rPr>
      </w:pPr>
    </w:p>
    <w:p w14:paraId="03DBCD05" w14:textId="77777777" w:rsidR="00BB74B1" w:rsidRPr="00E06592" w:rsidRDefault="00BB74B1" w:rsidP="00BB74B1">
      <w:pPr>
        <w:widowControl w:val="0"/>
        <w:kinsoku w:val="0"/>
        <w:rPr>
          <w:rFonts w:ascii="Arial" w:eastAsia="Times New Roman" w:hAnsi="Arial" w:cs="Arial"/>
          <w:b/>
          <w:bCs/>
          <w:spacing w:val="-4"/>
          <w:w w:val="105"/>
        </w:rPr>
      </w:pPr>
      <w:r w:rsidRPr="00E06592">
        <w:rPr>
          <w:rFonts w:ascii="Arial" w:eastAsia="Times New Roman" w:hAnsi="Arial" w:cs="Arial"/>
          <w:b/>
          <w:spacing w:val="-4"/>
          <w:w w:val="110"/>
        </w:rPr>
        <w:t xml:space="preserve">3.3.1 Class </w:t>
      </w:r>
      <w:r w:rsidRPr="00E06592">
        <w:rPr>
          <w:rFonts w:ascii="Arial" w:eastAsia="Times New Roman" w:hAnsi="Arial" w:cs="Arial"/>
          <w:b/>
          <w:bCs/>
          <w:spacing w:val="-4"/>
          <w:w w:val="105"/>
        </w:rPr>
        <w:t>1 Lasers and Laser Systems</w:t>
      </w:r>
    </w:p>
    <w:p w14:paraId="2254FB48" w14:textId="77777777" w:rsidR="00BB74B1" w:rsidRPr="00E06592" w:rsidRDefault="00BB74B1" w:rsidP="00BB74B1">
      <w:pPr>
        <w:widowControl w:val="0"/>
        <w:kinsoku w:val="0"/>
        <w:ind w:firstLine="144"/>
        <w:jc w:val="both"/>
        <w:rPr>
          <w:rFonts w:ascii="Arial" w:eastAsia="Times New Roman" w:hAnsi="Arial" w:cs="Arial"/>
          <w:spacing w:val="-4"/>
          <w:w w:val="110"/>
        </w:rPr>
      </w:pPr>
      <w:r w:rsidRPr="00E06592">
        <w:rPr>
          <w:rFonts w:ascii="Arial" w:eastAsia="Times New Roman" w:hAnsi="Arial" w:cs="Arial"/>
          <w:bCs/>
          <w:spacing w:val="-6"/>
          <w:w w:val="105"/>
        </w:rPr>
        <w:t>3.3.1.1</w:t>
      </w:r>
      <w:r w:rsidRPr="00E06592">
        <w:rPr>
          <w:rFonts w:ascii="Arial" w:eastAsia="Times New Roman" w:hAnsi="Arial" w:cs="Arial"/>
          <w:b/>
          <w:bCs/>
          <w:spacing w:val="-6"/>
          <w:w w:val="105"/>
        </w:rPr>
        <w:t xml:space="preserve"> </w:t>
      </w:r>
      <w:r w:rsidRPr="00E06592">
        <w:rPr>
          <w:rFonts w:ascii="Arial" w:eastAsia="Times New Roman" w:hAnsi="Arial" w:cs="Arial"/>
          <w:spacing w:val="-6"/>
          <w:w w:val="110"/>
        </w:rPr>
        <w:t xml:space="preserve">Any laser, or laser system containing a laser, that </w:t>
      </w:r>
      <w:r w:rsidRPr="00E06592">
        <w:rPr>
          <w:rFonts w:ascii="Arial" w:eastAsia="Times New Roman" w:hAnsi="Arial" w:cs="Arial"/>
          <w:spacing w:val="-9"/>
          <w:w w:val="110"/>
        </w:rPr>
        <w:t xml:space="preserve">cannot emit accessible laser radiation levels in excess of the </w:t>
      </w:r>
      <w:r w:rsidRPr="00E06592">
        <w:rPr>
          <w:rFonts w:ascii="Arial" w:eastAsia="Times New Roman" w:hAnsi="Arial" w:cs="Arial"/>
          <w:spacing w:val="-2"/>
          <w:w w:val="110"/>
        </w:rPr>
        <w:t xml:space="preserve">applicable Class 1 AEL for any emission duration within the maximum duration inherent in the design or intended </w:t>
      </w:r>
      <w:r w:rsidRPr="00E06592">
        <w:rPr>
          <w:rFonts w:ascii="Arial" w:eastAsia="Times New Roman" w:hAnsi="Arial" w:cs="Arial"/>
          <w:spacing w:val="-4"/>
          <w:w w:val="110"/>
        </w:rPr>
        <w:t xml:space="preserve">use of the laser or laser system is a Class 1 laser or laser </w:t>
      </w:r>
      <w:r w:rsidRPr="00E06592">
        <w:rPr>
          <w:rFonts w:ascii="Arial" w:eastAsia="Times New Roman" w:hAnsi="Arial" w:cs="Arial"/>
          <w:spacing w:val="-3"/>
          <w:w w:val="110"/>
        </w:rPr>
        <w:t xml:space="preserve">system during operation and is exempt from all control </w:t>
      </w:r>
      <w:r w:rsidRPr="00E06592">
        <w:rPr>
          <w:rFonts w:ascii="Arial" w:eastAsia="Times New Roman" w:hAnsi="Arial" w:cs="Arial"/>
          <w:spacing w:val="-4"/>
          <w:w w:val="110"/>
        </w:rPr>
        <w:t xml:space="preserve">measures or other forms of surveillance with the exception </w:t>
      </w:r>
      <w:r w:rsidRPr="00E06592">
        <w:rPr>
          <w:rFonts w:ascii="Arial" w:eastAsia="Times New Roman" w:hAnsi="Arial" w:cs="Arial"/>
          <w:spacing w:val="2"/>
          <w:w w:val="110"/>
        </w:rPr>
        <w:t xml:space="preserve">of applicable requirements for embedded lasers (see </w:t>
      </w:r>
      <w:r w:rsidRPr="00E06592">
        <w:rPr>
          <w:rFonts w:ascii="Arial" w:eastAsia="Times New Roman" w:hAnsi="Arial" w:cs="Arial"/>
          <w:spacing w:val="1"/>
          <w:w w:val="110"/>
        </w:rPr>
        <w:t xml:space="preserve">Section 4.3.1.1). The maximum exposure duration is </w:t>
      </w:r>
      <w:r w:rsidRPr="00E06592">
        <w:rPr>
          <w:rFonts w:ascii="Arial" w:eastAsia="Times New Roman" w:hAnsi="Arial" w:cs="Arial"/>
          <w:spacing w:val="-5"/>
          <w:w w:val="110"/>
        </w:rPr>
        <w:t xml:space="preserve">assumed to be no more than 30,000 s, except for infrared </w:t>
      </w:r>
      <w:r w:rsidRPr="00E06592">
        <w:rPr>
          <w:rFonts w:ascii="Arial" w:eastAsia="Times New Roman" w:hAnsi="Arial" w:cs="Arial"/>
          <w:spacing w:val="2"/>
          <w:w w:val="110"/>
        </w:rPr>
        <w:t xml:space="preserve">systems not intended to be viewed (&gt; 0.7 </w:t>
      </w:r>
      <w:r w:rsidRPr="00E06592">
        <w:rPr>
          <w:rFonts w:ascii="Arial" w:eastAsia="Times New Roman" w:hAnsi="Arial" w:cs="Arial"/>
          <w:spacing w:val="2"/>
          <w:w w:val="105"/>
        </w:rPr>
        <w:t>µ</w:t>
      </w:r>
      <w:r w:rsidRPr="00E06592">
        <w:rPr>
          <w:rFonts w:ascii="Arial" w:eastAsia="Times New Roman" w:hAnsi="Arial" w:cs="Arial"/>
          <w:spacing w:val="2"/>
          <w:w w:val="110"/>
        </w:rPr>
        <w:t xml:space="preserve">m), 100 s </w:t>
      </w:r>
      <w:r w:rsidRPr="00E06592">
        <w:rPr>
          <w:rFonts w:ascii="Arial" w:eastAsia="Times New Roman" w:hAnsi="Arial" w:cs="Arial"/>
          <w:spacing w:val="-2"/>
          <w:w w:val="110"/>
        </w:rPr>
        <w:t xml:space="preserve">shall be used. The exemption strictly applies to emitted laser radiation hazards and not to other potential hazards </w:t>
      </w:r>
      <w:r w:rsidRPr="00E06592">
        <w:rPr>
          <w:rFonts w:ascii="Arial" w:eastAsia="Times New Roman" w:hAnsi="Arial" w:cs="Arial"/>
          <w:spacing w:val="-4"/>
          <w:w w:val="110"/>
        </w:rPr>
        <w:t>(see Section 7, Non-Beam Hazards).</w:t>
      </w:r>
    </w:p>
    <w:p w14:paraId="3138B10E" w14:textId="77777777" w:rsidR="00BB74B1" w:rsidRPr="00E06592" w:rsidRDefault="00BB74B1" w:rsidP="00BB74B1">
      <w:pPr>
        <w:widowControl w:val="0"/>
        <w:kinsoku w:val="0"/>
        <w:ind w:firstLine="72"/>
        <w:jc w:val="both"/>
        <w:rPr>
          <w:rFonts w:ascii="Arial" w:eastAsia="Times New Roman" w:hAnsi="Arial" w:cs="Arial"/>
          <w:spacing w:val="-5"/>
          <w:w w:val="110"/>
        </w:rPr>
      </w:pPr>
    </w:p>
    <w:p w14:paraId="66ED2CE4" w14:textId="77777777" w:rsidR="00BB74B1" w:rsidRPr="00E06592" w:rsidRDefault="00BB74B1" w:rsidP="00BB74B1">
      <w:pPr>
        <w:widowControl w:val="0"/>
        <w:kinsoku w:val="0"/>
        <w:ind w:firstLine="72"/>
        <w:jc w:val="both"/>
        <w:rPr>
          <w:rFonts w:ascii="Arial" w:eastAsia="Times New Roman" w:hAnsi="Arial" w:cs="Arial"/>
          <w:spacing w:val="-4"/>
          <w:w w:val="110"/>
        </w:rPr>
      </w:pPr>
      <w:r w:rsidRPr="00E06592">
        <w:rPr>
          <w:rFonts w:ascii="Arial" w:eastAsia="Times New Roman" w:hAnsi="Arial" w:cs="Arial"/>
          <w:spacing w:val="-5"/>
          <w:w w:val="110"/>
        </w:rPr>
        <w:t xml:space="preserve">3.3.1.2 Lasers or laser systems intended for a specific use </w:t>
      </w:r>
      <w:r w:rsidRPr="00E06592">
        <w:rPr>
          <w:rFonts w:ascii="Arial" w:eastAsia="Times New Roman" w:hAnsi="Arial" w:cs="Arial"/>
          <w:spacing w:val="-4"/>
          <w:w w:val="110"/>
        </w:rPr>
        <w:t xml:space="preserve">may be designated Class 1 by the LSO </w:t>
      </w:r>
      <w:proofErr w:type="gramStart"/>
      <w:r w:rsidRPr="00E06592">
        <w:rPr>
          <w:rFonts w:ascii="Arial" w:eastAsia="Times New Roman" w:hAnsi="Arial" w:cs="Arial"/>
          <w:spacing w:val="-4"/>
          <w:w w:val="110"/>
        </w:rPr>
        <w:t>on the basis of</w:t>
      </w:r>
      <w:proofErr w:type="gramEnd"/>
      <w:r w:rsidRPr="00E06592">
        <w:rPr>
          <w:rFonts w:ascii="Arial" w:eastAsia="Times New Roman" w:hAnsi="Arial" w:cs="Arial"/>
          <w:spacing w:val="-4"/>
          <w:w w:val="110"/>
        </w:rPr>
        <w:t xml:space="preserve"> that </w:t>
      </w:r>
      <w:r w:rsidRPr="00E06592">
        <w:rPr>
          <w:rFonts w:ascii="Arial" w:eastAsia="Times New Roman" w:hAnsi="Arial" w:cs="Arial"/>
          <w:spacing w:val="17"/>
          <w:w w:val="110"/>
        </w:rPr>
        <w:t>use for a limiting exposure duration of T 100</w:t>
      </w:r>
      <w:r w:rsidRPr="00E06592">
        <w:rPr>
          <w:rFonts w:ascii="Arial" w:eastAsia="Times New Roman" w:hAnsi="Arial" w:cs="Arial"/>
          <w:w w:val="105"/>
        </w:rPr>
        <w:t xml:space="preserve">max </w:t>
      </w:r>
      <w:r w:rsidRPr="00E06592">
        <w:rPr>
          <w:rFonts w:ascii="Arial" w:eastAsia="Times New Roman" w:hAnsi="Arial" w:cs="Arial"/>
          <w:w w:val="110"/>
        </w:rPr>
        <w:t>less than</w:t>
      </w:r>
      <w:r w:rsidRPr="00E06592">
        <w:rPr>
          <w:rFonts w:ascii="Arial" w:eastAsia="Times New Roman" w:hAnsi="Arial" w:cs="Arial"/>
          <w:spacing w:val="-1"/>
          <w:w w:val="110"/>
        </w:rPr>
        <w:t xml:space="preserve">, provided that the accessible laser radiation does not </w:t>
      </w:r>
      <w:r w:rsidRPr="00E06592">
        <w:rPr>
          <w:rFonts w:ascii="Arial" w:eastAsia="Times New Roman" w:hAnsi="Arial" w:cs="Arial"/>
          <w:spacing w:val="-5"/>
          <w:w w:val="110"/>
        </w:rPr>
        <w:t xml:space="preserve">exceed the corresponding Class 1 AEL for any emission </w:t>
      </w:r>
      <w:r w:rsidRPr="00E06592">
        <w:rPr>
          <w:rFonts w:ascii="Arial" w:eastAsia="Times New Roman" w:hAnsi="Arial" w:cs="Arial"/>
          <w:spacing w:val="-3"/>
          <w:w w:val="110"/>
        </w:rPr>
        <w:t xml:space="preserve">duration within the maximum duration inherent in that </w:t>
      </w:r>
      <w:r w:rsidRPr="00E06592">
        <w:rPr>
          <w:rFonts w:ascii="Arial" w:eastAsia="Times New Roman" w:hAnsi="Arial" w:cs="Arial"/>
          <w:spacing w:val="-4"/>
          <w:w w:val="110"/>
        </w:rPr>
        <w:t>specific use.</w:t>
      </w:r>
    </w:p>
    <w:p w14:paraId="33E0199F" w14:textId="77777777" w:rsidR="00BB74B1" w:rsidRDefault="00BB74B1" w:rsidP="00BB74B1">
      <w:pPr>
        <w:widowControl w:val="0"/>
        <w:kinsoku w:val="0"/>
        <w:jc w:val="both"/>
        <w:rPr>
          <w:rFonts w:ascii="Arial" w:eastAsia="Times New Roman" w:hAnsi="Arial" w:cs="Arial"/>
          <w:spacing w:val="-1"/>
          <w:w w:val="110"/>
        </w:rPr>
      </w:pPr>
    </w:p>
    <w:p w14:paraId="3743A6BA" w14:textId="77777777" w:rsidR="00BB74B1" w:rsidRDefault="00BB74B1" w:rsidP="00BB74B1">
      <w:pPr>
        <w:widowControl w:val="0"/>
        <w:kinsoku w:val="0"/>
        <w:jc w:val="both"/>
        <w:rPr>
          <w:rFonts w:ascii="Arial" w:eastAsia="Times New Roman" w:hAnsi="Arial" w:cs="Arial"/>
          <w:b/>
          <w:bCs/>
          <w:spacing w:val="-1"/>
          <w:w w:val="105"/>
        </w:rPr>
      </w:pPr>
      <w:r w:rsidRPr="00E06592">
        <w:rPr>
          <w:rFonts w:ascii="Arial" w:eastAsia="Times New Roman" w:hAnsi="Arial" w:cs="Arial"/>
          <w:b/>
          <w:spacing w:val="-1"/>
          <w:w w:val="110"/>
        </w:rPr>
        <w:t xml:space="preserve">3.3.2 </w:t>
      </w:r>
      <w:r w:rsidRPr="00E06592">
        <w:rPr>
          <w:rFonts w:ascii="Arial" w:eastAsia="Times New Roman" w:hAnsi="Arial" w:cs="Arial"/>
          <w:b/>
          <w:bCs/>
          <w:spacing w:val="-1"/>
          <w:w w:val="105"/>
        </w:rPr>
        <w:t>Class 2 Visible Lasers and Laser Systems.</w:t>
      </w:r>
    </w:p>
    <w:p w14:paraId="39600FBA" w14:textId="77777777" w:rsidR="00BB74B1" w:rsidRPr="00E06592" w:rsidRDefault="00BB74B1" w:rsidP="00BB74B1">
      <w:pPr>
        <w:widowControl w:val="0"/>
        <w:kinsoku w:val="0"/>
        <w:jc w:val="both"/>
        <w:rPr>
          <w:rFonts w:ascii="Arial" w:eastAsia="Times New Roman" w:hAnsi="Arial" w:cs="Arial"/>
          <w:spacing w:val="-4"/>
          <w:w w:val="110"/>
        </w:rPr>
      </w:pPr>
      <w:r w:rsidRPr="00E06592">
        <w:rPr>
          <w:rFonts w:ascii="Arial" w:eastAsia="Times New Roman" w:hAnsi="Arial" w:cs="Arial"/>
          <w:spacing w:val="-1"/>
          <w:w w:val="110"/>
        </w:rPr>
        <w:t xml:space="preserve">Class </w:t>
      </w:r>
      <w:r w:rsidRPr="00E06592">
        <w:rPr>
          <w:rFonts w:ascii="Arial" w:eastAsia="Times New Roman" w:hAnsi="Arial" w:cs="Arial"/>
          <w:spacing w:val="-2"/>
          <w:w w:val="110"/>
        </w:rPr>
        <w:t xml:space="preserve">2 lasers and laser systems are visible (0.4 to 0.7 </w:t>
      </w:r>
      <w:r w:rsidRPr="00E06592">
        <w:rPr>
          <w:rFonts w:ascii="Arial" w:eastAsia="Times New Roman" w:hAnsi="Arial" w:cs="Arial"/>
          <w:spacing w:val="-2"/>
          <w:w w:val="105"/>
        </w:rPr>
        <w:t>µ</w:t>
      </w:r>
      <w:r w:rsidRPr="00E06592">
        <w:rPr>
          <w:rFonts w:ascii="Arial" w:eastAsia="Times New Roman" w:hAnsi="Arial" w:cs="Arial"/>
          <w:spacing w:val="-2"/>
          <w:w w:val="110"/>
        </w:rPr>
        <w:t>m) CW</w:t>
      </w:r>
      <w:r>
        <w:rPr>
          <w:rFonts w:ascii="Arial" w:eastAsia="Times New Roman" w:hAnsi="Arial" w:cs="Arial"/>
          <w:spacing w:val="-2"/>
          <w:w w:val="110"/>
        </w:rPr>
        <w:t xml:space="preserve"> </w:t>
      </w:r>
      <w:r w:rsidRPr="00E06592">
        <w:rPr>
          <w:rFonts w:ascii="Arial" w:eastAsia="Times New Roman" w:hAnsi="Arial" w:cs="Arial"/>
          <w:spacing w:val="-1"/>
          <w:w w:val="110"/>
        </w:rPr>
        <w:t xml:space="preserve">and repetitive-pulse lasers and laser systems which can </w:t>
      </w:r>
      <w:r w:rsidRPr="00E06592">
        <w:rPr>
          <w:rFonts w:ascii="Arial" w:eastAsia="Times New Roman" w:hAnsi="Arial" w:cs="Arial"/>
          <w:spacing w:val="-4"/>
          <w:w w:val="110"/>
        </w:rPr>
        <w:t xml:space="preserve">emit accessible radiant energy exceeding the appropriate </w:t>
      </w:r>
      <w:r w:rsidRPr="00E06592">
        <w:rPr>
          <w:rFonts w:ascii="Arial" w:eastAsia="Times New Roman" w:hAnsi="Arial" w:cs="Arial"/>
          <w:spacing w:val="-2"/>
          <w:w w:val="110"/>
        </w:rPr>
        <w:t xml:space="preserve">Class 1 AEL for the maximum duration inherent in the </w:t>
      </w:r>
      <w:r w:rsidRPr="00E06592">
        <w:rPr>
          <w:rFonts w:ascii="Arial" w:eastAsia="Times New Roman" w:hAnsi="Arial" w:cs="Arial"/>
          <w:spacing w:val="1"/>
          <w:w w:val="110"/>
        </w:rPr>
        <w:t xml:space="preserve">design or intended use of the laser or laser system, but </w:t>
      </w:r>
      <w:r w:rsidRPr="00E06592">
        <w:rPr>
          <w:rFonts w:ascii="Arial" w:eastAsia="Times New Roman" w:hAnsi="Arial" w:cs="Arial"/>
          <w:spacing w:val="-4"/>
          <w:w w:val="110"/>
        </w:rPr>
        <w:t xml:space="preserve">not exceeding the Class 1 AEL for any applicable pulse </w:t>
      </w:r>
      <w:r w:rsidRPr="00E06592">
        <w:rPr>
          <w:rFonts w:ascii="Arial" w:eastAsia="Times New Roman" w:hAnsi="Arial" w:cs="Arial"/>
          <w:spacing w:val="5"/>
          <w:w w:val="110"/>
        </w:rPr>
        <w:t xml:space="preserve">(emission) duration &lt; 0.25 s and not exceeding an </w:t>
      </w:r>
      <w:r w:rsidRPr="00E06592">
        <w:rPr>
          <w:rFonts w:ascii="Arial" w:eastAsia="Times New Roman" w:hAnsi="Arial" w:cs="Arial"/>
          <w:spacing w:val="-4"/>
          <w:w w:val="110"/>
        </w:rPr>
        <w:t xml:space="preserve">average radiant power of 1 </w:t>
      </w:r>
      <w:proofErr w:type="spellStart"/>
      <w:r w:rsidRPr="00E06592">
        <w:rPr>
          <w:rFonts w:ascii="Arial" w:eastAsia="Times New Roman" w:hAnsi="Arial" w:cs="Arial"/>
          <w:spacing w:val="-4"/>
          <w:w w:val="110"/>
        </w:rPr>
        <w:t>mW</w:t>
      </w:r>
      <w:proofErr w:type="spellEnd"/>
      <w:r w:rsidRPr="00E06592">
        <w:rPr>
          <w:rFonts w:ascii="Arial" w:eastAsia="Times New Roman" w:hAnsi="Arial" w:cs="Arial"/>
          <w:spacing w:val="-4"/>
          <w:w w:val="110"/>
        </w:rPr>
        <w:t>.</w:t>
      </w:r>
    </w:p>
    <w:p w14:paraId="35482A76" w14:textId="77777777" w:rsidR="00BB74B1" w:rsidRDefault="00BB74B1" w:rsidP="00BB74B1">
      <w:pPr>
        <w:widowControl w:val="0"/>
        <w:kinsoku w:val="0"/>
        <w:rPr>
          <w:rFonts w:ascii="Arial" w:eastAsia="Times New Roman" w:hAnsi="Arial" w:cs="Arial"/>
          <w:b/>
          <w:bCs/>
          <w:spacing w:val="-4"/>
          <w:w w:val="105"/>
        </w:rPr>
      </w:pPr>
    </w:p>
    <w:p w14:paraId="2C91CD2E" w14:textId="77777777" w:rsidR="00BB74B1" w:rsidRPr="00E06592" w:rsidRDefault="00BB74B1" w:rsidP="00BB74B1">
      <w:pPr>
        <w:widowControl w:val="0"/>
        <w:kinsoku w:val="0"/>
        <w:rPr>
          <w:rFonts w:ascii="Arial" w:eastAsia="Times New Roman" w:hAnsi="Arial" w:cs="Arial"/>
          <w:b/>
          <w:bCs/>
          <w:spacing w:val="-4"/>
          <w:w w:val="105"/>
        </w:rPr>
      </w:pPr>
      <w:r w:rsidRPr="00E06592">
        <w:rPr>
          <w:rFonts w:ascii="Arial" w:eastAsia="Times New Roman" w:hAnsi="Arial" w:cs="Arial"/>
          <w:b/>
          <w:bCs/>
          <w:spacing w:val="-4"/>
          <w:w w:val="105"/>
        </w:rPr>
        <w:t>3.3.3 Class 3 Lasers and Laser systems.</w:t>
      </w:r>
    </w:p>
    <w:p w14:paraId="70792F28" w14:textId="77777777" w:rsidR="00BB74B1" w:rsidRPr="00E06592" w:rsidRDefault="00BB74B1" w:rsidP="00BB74B1">
      <w:pPr>
        <w:widowControl w:val="0"/>
        <w:kinsoku w:val="0"/>
        <w:ind w:firstLine="72"/>
        <w:jc w:val="both"/>
        <w:rPr>
          <w:rFonts w:ascii="Arial" w:eastAsia="Times New Roman" w:hAnsi="Arial" w:cs="Arial"/>
          <w:w w:val="110"/>
        </w:rPr>
      </w:pPr>
      <w:r w:rsidRPr="00E06592">
        <w:rPr>
          <w:rFonts w:ascii="Arial" w:eastAsia="Times New Roman" w:hAnsi="Arial" w:cs="Arial"/>
          <w:spacing w:val="-1"/>
          <w:w w:val="110"/>
        </w:rPr>
        <w:t xml:space="preserve">3.3.3.1 Class 3a lasers and laser systems include lasers </w:t>
      </w:r>
      <w:r w:rsidRPr="00E06592">
        <w:rPr>
          <w:rFonts w:ascii="Arial" w:eastAsia="Times New Roman" w:hAnsi="Arial" w:cs="Arial"/>
          <w:spacing w:val="5"/>
          <w:w w:val="110"/>
        </w:rPr>
        <w:t xml:space="preserve">and laser systems which have an accessible output </w:t>
      </w:r>
      <w:r w:rsidRPr="00E06592">
        <w:rPr>
          <w:rFonts w:ascii="Arial" w:eastAsia="Times New Roman" w:hAnsi="Arial" w:cs="Arial"/>
          <w:spacing w:val="-5"/>
          <w:w w:val="110"/>
        </w:rPr>
        <w:t xml:space="preserve">between 1 and 5 times the Class 1 AEL for wavelengths </w:t>
      </w:r>
      <w:r w:rsidRPr="00E06592">
        <w:rPr>
          <w:rFonts w:ascii="Arial" w:eastAsia="Times New Roman" w:hAnsi="Arial" w:cs="Arial"/>
          <w:spacing w:val="-4"/>
          <w:w w:val="110"/>
        </w:rPr>
        <w:t xml:space="preserve">shorter than 0.4 </w:t>
      </w:r>
      <w:r w:rsidRPr="00E06592">
        <w:rPr>
          <w:rFonts w:ascii="Arial" w:eastAsia="Times New Roman" w:hAnsi="Arial" w:cs="Arial"/>
          <w:spacing w:val="-4"/>
          <w:w w:val="105"/>
        </w:rPr>
        <w:t>µ</w:t>
      </w:r>
      <w:r w:rsidRPr="00E06592">
        <w:rPr>
          <w:rFonts w:ascii="Arial" w:eastAsia="Times New Roman" w:hAnsi="Arial" w:cs="Arial"/>
          <w:spacing w:val="-4"/>
          <w:w w:val="110"/>
        </w:rPr>
        <w:t xml:space="preserve">m or longer than 0.7 </w:t>
      </w:r>
      <w:r w:rsidRPr="00E06592">
        <w:rPr>
          <w:rFonts w:ascii="Arial" w:eastAsia="Times New Roman" w:hAnsi="Arial" w:cs="Arial"/>
          <w:spacing w:val="-4"/>
          <w:w w:val="105"/>
        </w:rPr>
        <w:t>µ</w:t>
      </w:r>
      <w:r w:rsidRPr="00E06592">
        <w:rPr>
          <w:rFonts w:ascii="Arial" w:eastAsia="Times New Roman" w:hAnsi="Arial" w:cs="Arial"/>
          <w:spacing w:val="-4"/>
          <w:w w:val="110"/>
        </w:rPr>
        <w:t xml:space="preserve">m, or less than 5 </w:t>
      </w:r>
      <w:r w:rsidRPr="00E06592">
        <w:rPr>
          <w:rFonts w:ascii="Arial" w:eastAsia="Times New Roman" w:hAnsi="Arial" w:cs="Arial"/>
          <w:spacing w:val="-2"/>
          <w:w w:val="110"/>
        </w:rPr>
        <w:t xml:space="preserve">times the Class 2 AEL for wavelengths between 0.4 and </w:t>
      </w:r>
      <w:r w:rsidRPr="00E06592">
        <w:rPr>
          <w:rFonts w:ascii="Arial" w:eastAsia="Times New Roman" w:hAnsi="Arial" w:cs="Arial"/>
          <w:w w:val="110"/>
        </w:rPr>
        <w:t xml:space="preserve">0.7 </w:t>
      </w:r>
      <w:r w:rsidRPr="00E06592">
        <w:rPr>
          <w:rFonts w:ascii="Arial" w:eastAsia="Times New Roman" w:hAnsi="Arial" w:cs="Arial"/>
          <w:w w:val="105"/>
        </w:rPr>
        <w:t>µ</w:t>
      </w:r>
      <w:r w:rsidRPr="00E06592">
        <w:rPr>
          <w:rFonts w:ascii="Arial" w:eastAsia="Times New Roman" w:hAnsi="Arial" w:cs="Arial"/>
          <w:w w:val="110"/>
        </w:rPr>
        <w:t>m.</w:t>
      </w:r>
    </w:p>
    <w:p w14:paraId="7412FC60" w14:textId="77777777" w:rsidR="00BB74B1" w:rsidRDefault="00BB74B1" w:rsidP="00BB74B1">
      <w:pPr>
        <w:widowControl w:val="0"/>
        <w:kinsoku w:val="0"/>
        <w:rPr>
          <w:rFonts w:ascii="Arial" w:eastAsia="Times New Roman" w:hAnsi="Arial" w:cs="Arial"/>
          <w:spacing w:val="-3"/>
          <w:w w:val="110"/>
        </w:rPr>
      </w:pPr>
    </w:p>
    <w:p w14:paraId="1768EFFB" w14:textId="77777777" w:rsidR="00BB74B1" w:rsidRPr="00E06592" w:rsidRDefault="00BB74B1" w:rsidP="00BB74B1">
      <w:pPr>
        <w:widowControl w:val="0"/>
        <w:kinsoku w:val="0"/>
        <w:rPr>
          <w:rFonts w:ascii="Arial" w:eastAsia="Times New Roman" w:hAnsi="Arial" w:cs="Arial"/>
          <w:spacing w:val="-3"/>
          <w:w w:val="110"/>
        </w:rPr>
      </w:pPr>
      <w:r>
        <w:rPr>
          <w:rFonts w:ascii="Arial" w:eastAsia="Times New Roman" w:hAnsi="Arial" w:cs="Arial"/>
          <w:spacing w:val="-3"/>
          <w:w w:val="110"/>
        </w:rPr>
        <w:t xml:space="preserve"> </w:t>
      </w:r>
      <w:r w:rsidRPr="00E06592">
        <w:rPr>
          <w:rFonts w:ascii="Arial" w:eastAsia="Times New Roman" w:hAnsi="Arial" w:cs="Arial"/>
          <w:spacing w:val="-3"/>
          <w:w w:val="110"/>
        </w:rPr>
        <w:t>3.3.3.2 Class 3b lasers and laser systems include:</w:t>
      </w:r>
    </w:p>
    <w:p w14:paraId="2FCB2276" w14:textId="77777777" w:rsidR="00BB74B1" w:rsidRPr="00E06592" w:rsidRDefault="00BB74B1" w:rsidP="00BB74B1">
      <w:pPr>
        <w:widowControl w:val="0"/>
        <w:numPr>
          <w:ilvl w:val="0"/>
          <w:numId w:val="3"/>
        </w:numPr>
        <w:tabs>
          <w:tab w:val="num" w:pos="504"/>
        </w:tabs>
        <w:kinsoku w:val="0"/>
        <w:jc w:val="both"/>
        <w:rPr>
          <w:rFonts w:ascii="Arial" w:eastAsia="Times New Roman" w:hAnsi="Arial" w:cs="Arial"/>
          <w:spacing w:val="-4"/>
          <w:w w:val="110"/>
        </w:rPr>
      </w:pPr>
      <w:r w:rsidRPr="00E06592">
        <w:rPr>
          <w:rFonts w:ascii="Arial" w:eastAsia="Times New Roman" w:hAnsi="Arial" w:cs="Arial"/>
          <w:w w:val="110"/>
        </w:rPr>
        <w:t xml:space="preserve">Ultraviolet (0.18 to 0.4 </w:t>
      </w:r>
      <w:r w:rsidRPr="00E06592">
        <w:rPr>
          <w:rFonts w:ascii="Arial" w:eastAsia="Times New Roman" w:hAnsi="Arial" w:cs="Arial"/>
          <w:w w:val="105"/>
        </w:rPr>
        <w:t>µ</w:t>
      </w:r>
      <w:r w:rsidRPr="00E06592">
        <w:rPr>
          <w:rFonts w:ascii="Arial" w:eastAsia="Times New Roman" w:hAnsi="Arial" w:cs="Arial"/>
          <w:w w:val="110"/>
        </w:rPr>
        <w:t xml:space="preserve">m) and infrared (1.4 </w:t>
      </w:r>
      <w:r w:rsidRPr="00E06592">
        <w:rPr>
          <w:rFonts w:ascii="Arial" w:eastAsia="Times New Roman" w:hAnsi="Arial" w:cs="Arial"/>
          <w:w w:val="105"/>
        </w:rPr>
        <w:t>µ</w:t>
      </w:r>
      <w:r w:rsidRPr="00E06592">
        <w:rPr>
          <w:rFonts w:ascii="Arial" w:eastAsia="Times New Roman" w:hAnsi="Arial" w:cs="Arial"/>
          <w:w w:val="110"/>
        </w:rPr>
        <w:t xml:space="preserve">m </w:t>
      </w:r>
      <w:r w:rsidRPr="00E06592">
        <w:rPr>
          <w:rFonts w:ascii="Arial" w:eastAsia="Times New Roman" w:hAnsi="Arial" w:cs="Arial"/>
          <w:spacing w:val="6"/>
          <w:w w:val="110"/>
        </w:rPr>
        <w:t xml:space="preserve">to 1 mm) lasers and laser systems which can emit </w:t>
      </w:r>
      <w:r w:rsidRPr="00E06592">
        <w:rPr>
          <w:rFonts w:ascii="Arial" w:eastAsia="Times New Roman" w:hAnsi="Arial" w:cs="Arial"/>
          <w:spacing w:val="-2"/>
          <w:w w:val="110"/>
        </w:rPr>
        <w:t xml:space="preserve">accessible radiant power in excess of the Class 3aAEL </w:t>
      </w:r>
      <w:r w:rsidRPr="00E06592">
        <w:rPr>
          <w:rFonts w:ascii="Arial" w:eastAsia="Times New Roman" w:hAnsi="Arial" w:cs="Arial"/>
          <w:spacing w:val="5"/>
          <w:w w:val="110"/>
        </w:rPr>
        <w:t xml:space="preserve">during any emission duration within the maximum </w:t>
      </w:r>
      <w:r w:rsidRPr="00E06592">
        <w:rPr>
          <w:rFonts w:ascii="Arial" w:eastAsia="Times New Roman" w:hAnsi="Arial" w:cs="Arial"/>
          <w:spacing w:val="4"/>
          <w:w w:val="110"/>
        </w:rPr>
        <w:t xml:space="preserve">duration inherent in the design of the laser or laser </w:t>
      </w:r>
      <w:r w:rsidRPr="00E06592">
        <w:rPr>
          <w:rFonts w:ascii="Arial" w:eastAsia="Times New Roman" w:hAnsi="Arial" w:cs="Arial"/>
          <w:w w:val="110"/>
        </w:rPr>
        <w:t xml:space="preserve">system, but which (a) cannot emit an average radiant </w:t>
      </w:r>
      <w:r w:rsidRPr="00E06592">
        <w:rPr>
          <w:rFonts w:ascii="Arial" w:eastAsia="Times New Roman" w:hAnsi="Arial" w:cs="Arial"/>
          <w:spacing w:val="7"/>
          <w:w w:val="110"/>
        </w:rPr>
        <w:t xml:space="preserve">power in excess of 0.5 W for 0.25 s or (b) cannot </w:t>
      </w:r>
      <w:r w:rsidRPr="00E06592">
        <w:rPr>
          <w:rFonts w:ascii="Arial" w:eastAsia="Times New Roman" w:hAnsi="Arial" w:cs="Arial"/>
          <w:spacing w:val="-4"/>
          <w:w w:val="110"/>
        </w:rPr>
        <w:t xml:space="preserve">produce a radiant energy greater than 0.125 J within an exposure </w:t>
      </w:r>
      <w:r w:rsidRPr="00E06592">
        <w:rPr>
          <w:rFonts w:ascii="Arial" w:eastAsia="Times New Roman" w:hAnsi="Arial" w:cs="Arial"/>
          <w:spacing w:val="-4"/>
          <w:w w:val="110"/>
        </w:rPr>
        <w:lastRenderedPageBreak/>
        <w:t>time &lt; 0.25 s.</w:t>
      </w:r>
    </w:p>
    <w:p w14:paraId="1EF5DE23" w14:textId="77777777" w:rsidR="00BB74B1" w:rsidRPr="00E06592" w:rsidRDefault="00BB74B1" w:rsidP="00BB74B1">
      <w:pPr>
        <w:widowControl w:val="0"/>
        <w:numPr>
          <w:ilvl w:val="0"/>
          <w:numId w:val="3"/>
        </w:numPr>
        <w:tabs>
          <w:tab w:val="num" w:pos="504"/>
        </w:tabs>
        <w:kinsoku w:val="0"/>
        <w:jc w:val="both"/>
        <w:rPr>
          <w:rFonts w:ascii="Arial" w:eastAsia="Times New Roman" w:hAnsi="Arial" w:cs="Arial"/>
          <w:w w:val="110"/>
        </w:rPr>
      </w:pPr>
      <w:r w:rsidRPr="00E06592">
        <w:rPr>
          <w:rFonts w:ascii="Arial" w:eastAsia="Times New Roman" w:hAnsi="Arial" w:cs="Arial"/>
          <w:spacing w:val="-3"/>
          <w:w w:val="110"/>
        </w:rPr>
        <w:t xml:space="preserve">Visible (0.4 to 0.7 </w:t>
      </w:r>
      <w:r w:rsidRPr="00E06592">
        <w:rPr>
          <w:rFonts w:ascii="Arial" w:eastAsia="Times New Roman" w:hAnsi="Arial" w:cs="Arial"/>
          <w:spacing w:val="-3"/>
          <w:w w:val="105"/>
        </w:rPr>
        <w:t>µ</w:t>
      </w:r>
      <w:r w:rsidRPr="00E06592">
        <w:rPr>
          <w:rFonts w:ascii="Arial" w:eastAsia="Times New Roman" w:hAnsi="Arial" w:cs="Arial"/>
          <w:spacing w:val="-3"/>
          <w:w w:val="110"/>
        </w:rPr>
        <w:t xml:space="preserve">m) or near-infrared (0.7 to 1.4 </w:t>
      </w:r>
      <w:r w:rsidRPr="00E06592">
        <w:rPr>
          <w:rFonts w:ascii="Arial" w:eastAsia="Times New Roman" w:hAnsi="Arial" w:cs="Arial"/>
          <w:spacing w:val="-1"/>
          <w:w w:val="105"/>
        </w:rPr>
        <w:t>µ</w:t>
      </w:r>
      <w:r w:rsidRPr="00E06592">
        <w:rPr>
          <w:rFonts w:ascii="Arial" w:eastAsia="Times New Roman" w:hAnsi="Arial" w:cs="Arial"/>
          <w:spacing w:val="-1"/>
          <w:w w:val="110"/>
        </w:rPr>
        <w:t xml:space="preserve">m) lasers or laser systems which emit in excess of the </w:t>
      </w:r>
      <w:r w:rsidRPr="00E06592">
        <w:rPr>
          <w:rFonts w:ascii="Arial" w:eastAsia="Times New Roman" w:hAnsi="Arial" w:cs="Arial"/>
          <w:spacing w:val="-2"/>
          <w:w w:val="110"/>
        </w:rPr>
        <w:t xml:space="preserve">AEL of Class 3a but which (a) cannot emit an average </w:t>
      </w:r>
      <w:r w:rsidRPr="00E06592">
        <w:rPr>
          <w:rFonts w:ascii="Arial" w:eastAsia="Times New Roman" w:hAnsi="Arial" w:cs="Arial"/>
          <w:spacing w:val="3"/>
          <w:w w:val="110"/>
        </w:rPr>
        <w:t xml:space="preserve">radiant power in excess of 0.5 W for 0.25 s and (b) </w:t>
      </w:r>
      <w:r w:rsidRPr="00E06592">
        <w:rPr>
          <w:rFonts w:ascii="Arial" w:eastAsia="Times New Roman" w:hAnsi="Arial" w:cs="Arial"/>
          <w:spacing w:val="-3"/>
          <w:w w:val="110"/>
        </w:rPr>
        <w:t xml:space="preserve">cannot produce a radiant energy greater than 0.03 J per </w:t>
      </w:r>
      <w:r w:rsidRPr="00E06592">
        <w:rPr>
          <w:rFonts w:ascii="Arial" w:eastAsia="Times New Roman" w:hAnsi="Arial" w:cs="Arial"/>
          <w:w w:val="110"/>
        </w:rPr>
        <w:t>pulse.</w:t>
      </w:r>
    </w:p>
    <w:p w14:paraId="5957B350" w14:textId="77777777" w:rsidR="00BB74B1" w:rsidRDefault="00BB74B1" w:rsidP="00BB74B1">
      <w:pPr>
        <w:widowControl w:val="0"/>
        <w:kinsoku w:val="0"/>
        <w:jc w:val="both"/>
        <w:rPr>
          <w:rFonts w:ascii="Arial" w:eastAsia="Times New Roman" w:hAnsi="Arial" w:cs="Arial"/>
          <w:b/>
          <w:bCs/>
          <w:spacing w:val="-6"/>
          <w:w w:val="105"/>
        </w:rPr>
      </w:pPr>
    </w:p>
    <w:p w14:paraId="1486F2A9" w14:textId="77777777" w:rsidR="00BB74B1" w:rsidRPr="00E06592" w:rsidRDefault="00BB74B1" w:rsidP="00BB74B1">
      <w:pPr>
        <w:widowControl w:val="0"/>
        <w:kinsoku w:val="0"/>
        <w:jc w:val="both"/>
        <w:rPr>
          <w:rFonts w:ascii="Arial" w:eastAsia="Times New Roman" w:hAnsi="Arial" w:cs="Arial"/>
          <w:spacing w:val="-4"/>
          <w:w w:val="105"/>
        </w:rPr>
      </w:pPr>
      <w:r w:rsidRPr="00E06592">
        <w:rPr>
          <w:rFonts w:ascii="Arial" w:eastAsia="Times New Roman" w:hAnsi="Arial" w:cs="Arial"/>
          <w:b/>
          <w:bCs/>
          <w:spacing w:val="-6"/>
          <w:w w:val="105"/>
        </w:rPr>
        <w:t xml:space="preserve">3.3.4 Class </w:t>
      </w:r>
      <w:r w:rsidRPr="00E06592">
        <w:rPr>
          <w:rFonts w:ascii="Arial" w:eastAsia="Times New Roman" w:hAnsi="Arial" w:cs="Arial"/>
          <w:spacing w:val="-6"/>
          <w:w w:val="105"/>
        </w:rPr>
        <w:t xml:space="preserve">4 </w:t>
      </w:r>
      <w:r w:rsidRPr="00E06592">
        <w:rPr>
          <w:rFonts w:ascii="Arial" w:eastAsia="Times New Roman" w:hAnsi="Arial" w:cs="Arial"/>
          <w:b/>
          <w:bCs/>
          <w:spacing w:val="-6"/>
          <w:w w:val="105"/>
        </w:rPr>
        <w:t>Lasers and Laser</w:t>
      </w:r>
      <w:r w:rsidRPr="00E06592">
        <w:rPr>
          <w:rFonts w:ascii="Arial" w:eastAsia="Times New Roman" w:hAnsi="Arial" w:cs="Arial"/>
          <w:b/>
          <w:bCs/>
          <w:spacing w:val="-6"/>
        </w:rPr>
        <w:t>,</w:t>
      </w:r>
      <w:r w:rsidRPr="00E06592">
        <w:rPr>
          <w:rFonts w:ascii="Arial" w:eastAsia="Times New Roman" w:hAnsi="Arial" w:cs="Arial"/>
          <w:b/>
          <w:bCs/>
          <w:spacing w:val="-6"/>
          <w:w w:val="105"/>
        </w:rPr>
        <w:t xml:space="preserve"> Systems. </w:t>
      </w:r>
      <w:r w:rsidRPr="00E06592">
        <w:rPr>
          <w:rFonts w:ascii="Arial" w:eastAsia="Times New Roman" w:hAnsi="Arial" w:cs="Arial"/>
          <w:spacing w:val="-6"/>
          <w:w w:val="105"/>
        </w:rPr>
        <w:t xml:space="preserve">Class 4 lasers and laser systems are those that emit radiation that </w:t>
      </w:r>
      <w:r w:rsidRPr="00E06592">
        <w:rPr>
          <w:rFonts w:ascii="Arial" w:eastAsia="Times New Roman" w:hAnsi="Arial" w:cs="Arial"/>
          <w:spacing w:val="-4"/>
          <w:w w:val="105"/>
        </w:rPr>
        <w:t>exceed the Class 3b AEL.</w:t>
      </w:r>
    </w:p>
    <w:p w14:paraId="1817F4C5" w14:textId="77777777" w:rsidR="00BB74B1" w:rsidRDefault="00BB74B1" w:rsidP="00BB74B1">
      <w:pPr>
        <w:widowControl w:val="0"/>
        <w:kinsoku w:val="0"/>
        <w:ind w:left="72" w:right="144"/>
        <w:rPr>
          <w:rFonts w:ascii="Arial" w:eastAsia="Times New Roman" w:hAnsi="Arial" w:cs="Arial"/>
          <w:spacing w:val="37"/>
        </w:rPr>
      </w:pPr>
    </w:p>
    <w:p w14:paraId="6A15E5F5" w14:textId="77777777" w:rsidR="00BB74B1" w:rsidRPr="00E06592" w:rsidRDefault="00BB74B1" w:rsidP="00BB74B1">
      <w:pPr>
        <w:widowControl w:val="0"/>
        <w:kinsoku w:val="0"/>
        <w:ind w:left="72" w:right="144"/>
        <w:rPr>
          <w:rFonts w:ascii="Arial" w:eastAsia="Times New Roman" w:hAnsi="Arial" w:cs="Arial"/>
          <w:spacing w:val="7"/>
        </w:rPr>
      </w:pPr>
      <w:r w:rsidRPr="00E06592">
        <w:rPr>
          <w:rFonts w:ascii="Arial" w:eastAsia="Times New Roman" w:hAnsi="Arial" w:cs="Arial"/>
          <w:spacing w:val="37"/>
        </w:rPr>
        <w:t xml:space="preserve">From </w:t>
      </w:r>
      <w:r w:rsidRPr="00E06592">
        <w:rPr>
          <w:rFonts w:ascii="Arial" w:eastAsia="Times New Roman" w:hAnsi="Arial" w:cs="Arial"/>
          <w:i/>
          <w:iCs/>
          <w:spacing w:val="7"/>
        </w:rPr>
        <w:t xml:space="preserve">ANSI Z136.1 (2000) American National Standard for </w:t>
      </w:r>
      <w:r w:rsidRPr="00E06592">
        <w:rPr>
          <w:rFonts w:ascii="Arial" w:eastAsia="Times New Roman" w:hAnsi="Arial" w:cs="Arial"/>
          <w:i/>
          <w:iCs/>
          <w:spacing w:val="-12"/>
        </w:rPr>
        <w:t>Safe Use of Lasers</w:t>
      </w:r>
      <w:r w:rsidRPr="00E06592">
        <w:rPr>
          <w:rFonts w:ascii="Arial" w:eastAsia="Times New Roman" w:hAnsi="Arial" w:cs="Arial"/>
          <w:spacing w:val="18"/>
        </w:rPr>
        <w:t xml:space="preserve">. Copyright 2000, Laser Institute of </w:t>
      </w:r>
      <w:r w:rsidRPr="00E06592">
        <w:rPr>
          <w:rFonts w:ascii="Arial" w:eastAsia="Times New Roman" w:hAnsi="Arial" w:cs="Arial"/>
          <w:spacing w:val="7"/>
        </w:rPr>
        <w:t>America. All rights reserved.</w:t>
      </w:r>
    </w:p>
    <w:p w14:paraId="6523D147" w14:textId="77777777" w:rsidR="00BB74B1" w:rsidRPr="00832B94" w:rsidRDefault="00BB74B1" w:rsidP="00BB74B1">
      <w:pPr>
        <w:spacing w:before="144"/>
        <w:jc w:val="center"/>
        <w:rPr>
          <w:rFonts w:ascii="Arial" w:hAnsi="Arial" w:cs="Arial"/>
          <w:b/>
          <w:bCs/>
          <w:spacing w:val="-4"/>
          <w:w w:val="105"/>
          <w:sz w:val="24"/>
          <w:szCs w:val="24"/>
          <w:u w:val="single"/>
        </w:rPr>
      </w:pPr>
      <w:bookmarkStart w:id="8" w:name="FIRECODE"/>
      <w:r w:rsidRPr="00832B94">
        <w:rPr>
          <w:rFonts w:ascii="Arial" w:hAnsi="Arial" w:cs="Arial"/>
          <w:b/>
          <w:bCs/>
          <w:spacing w:val="-4"/>
          <w:w w:val="105"/>
          <w:sz w:val="24"/>
          <w:szCs w:val="24"/>
          <w:u w:val="single"/>
        </w:rPr>
        <w:t>Chemicals/Items Prohibited by Fire Code</w:t>
      </w:r>
    </w:p>
    <w:bookmarkEnd w:id="8"/>
    <w:p w14:paraId="2A207280" w14:textId="77777777" w:rsidR="00BB74B1" w:rsidRDefault="00BB74B1" w:rsidP="00BB74B1"/>
    <w:p w14:paraId="39D56CF2" w14:textId="77777777" w:rsidR="00BB74B1" w:rsidRPr="001D32F6" w:rsidRDefault="00BB74B1" w:rsidP="00BB74B1">
      <w:r w:rsidRPr="001D32F6">
        <w:t>(Contact EHSRM prior to ordering or bringing on campus any chemicals/items listed below to</w:t>
      </w:r>
      <w:r>
        <w:t xml:space="preserve"> </w:t>
      </w:r>
      <w:r w:rsidRPr="001D32F6">
        <w:t>discuss options for use and storage if these chemicals or items are necessary for research.)</w:t>
      </w:r>
    </w:p>
    <w:p w14:paraId="4BC14E97" w14:textId="77777777" w:rsidR="00BB74B1" w:rsidRPr="001D32F6" w:rsidRDefault="00BB74B1" w:rsidP="00BB74B1">
      <w:pPr>
        <w:widowControl w:val="0"/>
        <w:numPr>
          <w:ilvl w:val="0"/>
          <w:numId w:val="4"/>
        </w:numPr>
        <w:tabs>
          <w:tab w:val="clear" w:pos="144"/>
          <w:tab w:val="num" w:pos="792"/>
        </w:tabs>
        <w:kinsoku w:val="0"/>
        <w:spacing w:before="180"/>
        <w:ind w:left="0"/>
        <w:rPr>
          <w:rFonts w:ascii="Arial" w:hAnsi="Arial" w:cs="Arial"/>
        </w:rPr>
      </w:pPr>
      <w:r w:rsidRPr="001D32F6">
        <w:rPr>
          <w:rFonts w:ascii="Arial" w:hAnsi="Arial" w:cs="Arial"/>
        </w:rPr>
        <w:t>Consumer fireworks (1.4G)</w:t>
      </w:r>
    </w:p>
    <w:p w14:paraId="51F0C60E" w14:textId="77777777" w:rsidR="00BB74B1" w:rsidRPr="001D32F6" w:rsidRDefault="00BB74B1" w:rsidP="00BB74B1">
      <w:pPr>
        <w:widowControl w:val="0"/>
        <w:numPr>
          <w:ilvl w:val="0"/>
          <w:numId w:val="4"/>
        </w:numPr>
        <w:tabs>
          <w:tab w:val="clear" w:pos="144"/>
          <w:tab w:val="num" w:pos="792"/>
        </w:tabs>
        <w:kinsoku w:val="0"/>
        <w:ind w:left="0"/>
        <w:rPr>
          <w:rFonts w:ascii="Arial" w:hAnsi="Arial" w:cs="Arial"/>
        </w:rPr>
      </w:pPr>
      <w:r w:rsidRPr="001D32F6">
        <w:rPr>
          <w:rFonts w:ascii="Arial" w:hAnsi="Arial" w:cs="Arial"/>
        </w:rPr>
        <w:t>Class 4 oxidizers (examples)</w:t>
      </w:r>
    </w:p>
    <w:p w14:paraId="1CEAE0B4" w14:textId="77777777" w:rsidR="00BB74B1" w:rsidRPr="001D32F6" w:rsidRDefault="00BB74B1" w:rsidP="00BB74B1">
      <w:pPr>
        <w:ind w:left="720" w:right="3960"/>
        <w:rPr>
          <w:rFonts w:ascii="Arial" w:hAnsi="Arial" w:cs="Arial"/>
          <w:spacing w:val="16"/>
        </w:rPr>
      </w:pPr>
      <w:proofErr w:type="spellStart"/>
      <w:r w:rsidRPr="001D32F6">
        <w:rPr>
          <w:rFonts w:ascii="Arial" w:hAnsi="Arial" w:cs="Arial"/>
          <w:w w:val="105"/>
        </w:rPr>
        <w:t>o</w:t>
      </w:r>
      <w:r w:rsidRPr="001D32F6">
        <w:rPr>
          <w:rFonts w:ascii="Arial" w:hAnsi="Arial" w:cs="Arial"/>
        </w:rPr>
        <w:t>Ammonium</w:t>
      </w:r>
      <w:proofErr w:type="spellEnd"/>
      <w:r w:rsidRPr="001D32F6">
        <w:rPr>
          <w:rFonts w:ascii="Arial" w:hAnsi="Arial" w:cs="Arial"/>
        </w:rPr>
        <w:t xml:space="preserve"> perchlorate (particle size&gt; 15 microns) </w:t>
      </w:r>
      <w:proofErr w:type="spellStart"/>
      <w:r w:rsidRPr="001D32F6">
        <w:rPr>
          <w:rFonts w:ascii="Arial" w:hAnsi="Arial" w:cs="Arial"/>
          <w:spacing w:val="16"/>
          <w:w w:val="105"/>
        </w:rPr>
        <w:t>o</w:t>
      </w:r>
      <w:r w:rsidRPr="001D32F6">
        <w:rPr>
          <w:rFonts w:ascii="Arial" w:hAnsi="Arial" w:cs="Arial"/>
          <w:spacing w:val="16"/>
        </w:rPr>
        <w:t>Ammonium</w:t>
      </w:r>
      <w:proofErr w:type="spellEnd"/>
      <w:r w:rsidRPr="001D32F6">
        <w:rPr>
          <w:rFonts w:ascii="Arial" w:hAnsi="Arial" w:cs="Arial"/>
          <w:spacing w:val="16"/>
        </w:rPr>
        <w:t xml:space="preserve"> permanganate</w:t>
      </w:r>
    </w:p>
    <w:p w14:paraId="79BB1627" w14:textId="77777777" w:rsidR="00BB74B1" w:rsidRPr="001D32F6" w:rsidRDefault="00BB74B1" w:rsidP="00BB74B1">
      <w:pPr>
        <w:spacing w:line="196" w:lineRule="auto"/>
        <w:ind w:left="720"/>
        <w:rPr>
          <w:rFonts w:ascii="Arial" w:hAnsi="Arial" w:cs="Arial"/>
          <w:spacing w:val="22"/>
        </w:rPr>
      </w:pPr>
      <w:proofErr w:type="spellStart"/>
      <w:r w:rsidRPr="001D32F6">
        <w:rPr>
          <w:rFonts w:ascii="Arial" w:hAnsi="Arial" w:cs="Arial"/>
          <w:spacing w:val="22"/>
          <w:w w:val="105"/>
        </w:rPr>
        <w:t>o</w:t>
      </w:r>
      <w:r w:rsidRPr="001D32F6">
        <w:rPr>
          <w:rFonts w:ascii="Arial" w:hAnsi="Arial" w:cs="Arial"/>
          <w:spacing w:val="22"/>
        </w:rPr>
        <w:t>Guanidine</w:t>
      </w:r>
      <w:proofErr w:type="spellEnd"/>
      <w:r w:rsidRPr="001D32F6">
        <w:rPr>
          <w:rFonts w:ascii="Arial" w:hAnsi="Arial" w:cs="Arial"/>
          <w:spacing w:val="22"/>
        </w:rPr>
        <w:t xml:space="preserve"> nitrate</w:t>
      </w:r>
    </w:p>
    <w:p w14:paraId="194DE249" w14:textId="77777777" w:rsidR="00BB74B1" w:rsidRPr="001D32F6" w:rsidRDefault="00BB74B1" w:rsidP="00BB74B1">
      <w:pPr>
        <w:ind w:left="720"/>
        <w:rPr>
          <w:rFonts w:ascii="Arial" w:hAnsi="Arial" w:cs="Arial"/>
          <w:spacing w:val="16"/>
        </w:rPr>
      </w:pPr>
      <w:proofErr w:type="spellStart"/>
      <w:r w:rsidRPr="001D32F6">
        <w:rPr>
          <w:rFonts w:ascii="Arial" w:hAnsi="Arial" w:cs="Arial"/>
          <w:spacing w:val="16"/>
          <w:w w:val="105"/>
        </w:rPr>
        <w:t>o</w:t>
      </w:r>
      <w:r w:rsidRPr="001D32F6">
        <w:rPr>
          <w:rFonts w:ascii="Arial" w:hAnsi="Arial" w:cs="Arial"/>
          <w:spacing w:val="16"/>
        </w:rPr>
        <w:t>Hydrogen</w:t>
      </w:r>
      <w:proofErr w:type="spellEnd"/>
      <w:r w:rsidRPr="001D32F6">
        <w:rPr>
          <w:rFonts w:ascii="Arial" w:hAnsi="Arial" w:cs="Arial"/>
          <w:spacing w:val="16"/>
        </w:rPr>
        <w:t xml:space="preserve"> peroxide solutions &gt;91%</w:t>
      </w:r>
    </w:p>
    <w:p w14:paraId="5BEED7C5" w14:textId="77777777" w:rsidR="00BB74B1" w:rsidRPr="001D32F6" w:rsidRDefault="00BB74B1" w:rsidP="00BB74B1">
      <w:pPr>
        <w:tabs>
          <w:tab w:val="right" w:pos="3389"/>
        </w:tabs>
        <w:spacing w:line="196" w:lineRule="auto"/>
        <w:ind w:left="720"/>
        <w:rPr>
          <w:rFonts w:ascii="Arial" w:hAnsi="Arial" w:cs="Arial"/>
        </w:rPr>
      </w:pPr>
      <w:r w:rsidRPr="001D32F6">
        <w:rPr>
          <w:rFonts w:ascii="Arial" w:hAnsi="Arial" w:cs="Arial"/>
          <w:w w:val="105"/>
        </w:rPr>
        <w:t>o</w:t>
      </w:r>
      <w:r w:rsidRPr="001D32F6">
        <w:rPr>
          <w:rFonts w:ascii="Arial" w:hAnsi="Arial" w:cs="Arial"/>
          <w:w w:val="105"/>
        </w:rPr>
        <w:tab/>
      </w:r>
      <w:r w:rsidRPr="001D32F6">
        <w:rPr>
          <w:rFonts w:ascii="Arial" w:hAnsi="Arial" w:cs="Arial"/>
        </w:rPr>
        <w:t>Tetranitromethane</w:t>
      </w:r>
    </w:p>
    <w:p w14:paraId="74D884D1" w14:textId="77777777" w:rsidR="00BB74B1" w:rsidRPr="001D32F6" w:rsidRDefault="00BB74B1" w:rsidP="00BB74B1">
      <w:pPr>
        <w:widowControl w:val="0"/>
        <w:numPr>
          <w:ilvl w:val="0"/>
          <w:numId w:val="4"/>
        </w:numPr>
        <w:tabs>
          <w:tab w:val="clear" w:pos="144"/>
          <w:tab w:val="num" w:pos="792"/>
        </w:tabs>
        <w:kinsoku w:val="0"/>
        <w:ind w:left="0"/>
        <w:rPr>
          <w:rFonts w:ascii="Arial" w:hAnsi="Arial" w:cs="Arial"/>
        </w:rPr>
      </w:pPr>
      <w:r w:rsidRPr="001D32F6">
        <w:rPr>
          <w:rFonts w:ascii="Arial" w:hAnsi="Arial" w:cs="Arial"/>
        </w:rPr>
        <w:t>Unclassifiable/detonable organic peroxides</w:t>
      </w:r>
    </w:p>
    <w:p w14:paraId="316C477A" w14:textId="77777777" w:rsidR="00BB74B1" w:rsidRPr="001D32F6" w:rsidRDefault="00BB74B1" w:rsidP="00BB74B1">
      <w:pPr>
        <w:widowControl w:val="0"/>
        <w:numPr>
          <w:ilvl w:val="0"/>
          <w:numId w:val="5"/>
        </w:numPr>
        <w:kinsoku w:val="0"/>
        <w:rPr>
          <w:rFonts w:ascii="Arial" w:hAnsi="Arial" w:cs="Arial"/>
        </w:rPr>
      </w:pPr>
      <w:r w:rsidRPr="001D32F6">
        <w:rPr>
          <w:rFonts w:ascii="Arial" w:hAnsi="Arial" w:cs="Arial"/>
        </w:rPr>
        <w:t>Class I and II organic peroxides</w:t>
      </w:r>
    </w:p>
    <w:p w14:paraId="21FEEF69" w14:textId="77777777" w:rsidR="00BB74B1" w:rsidRPr="001D32F6" w:rsidRDefault="00BB74B1" w:rsidP="00BB74B1">
      <w:pPr>
        <w:spacing w:before="288"/>
        <w:rPr>
          <w:rFonts w:ascii="Arial" w:hAnsi="Arial" w:cs="Arial"/>
        </w:rPr>
      </w:pPr>
      <w:r w:rsidRPr="001D32F6">
        <w:rPr>
          <w:rFonts w:ascii="Arial" w:hAnsi="Arial" w:cs="Arial"/>
        </w:rPr>
        <w:t>Class I and II organic peroxides definitions and typical formulations:</w:t>
      </w:r>
    </w:p>
    <w:p w14:paraId="4C334BB0" w14:textId="77777777" w:rsidR="00BB74B1" w:rsidRPr="001D32F6" w:rsidRDefault="00BB74B1" w:rsidP="00BB74B1">
      <w:pPr>
        <w:spacing w:before="252"/>
        <w:ind w:right="144" w:firstLine="72"/>
        <w:rPr>
          <w:rFonts w:ascii="Arial" w:hAnsi="Arial" w:cs="Arial"/>
        </w:rPr>
      </w:pPr>
      <w:r w:rsidRPr="001D32F6">
        <w:rPr>
          <w:rFonts w:ascii="Arial" w:hAnsi="Arial" w:cs="Arial"/>
          <w:i/>
          <w:iCs/>
          <w:w w:val="105"/>
          <w:u w:val="single"/>
        </w:rPr>
        <w:t>“Class I"</w:t>
      </w:r>
      <w:r w:rsidRPr="001D32F6">
        <w:rPr>
          <w:rFonts w:ascii="Arial" w:hAnsi="Arial" w:cs="Arial"/>
        </w:rPr>
        <w:t xml:space="preserve"> describes those formulations which are capable of deflagration, but not detonation. Fire </w:t>
      </w:r>
      <w:r w:rsidRPr="001D32F6">
        <w:rPr>
          <w:rFonts w:ascii="Arial" w:hAnsi="Arial" w:cs="Arial"/>
          <w:spacing w:val="1"/>
        </w:rPr>
        <w:t xml:space="preserve">hazard characteristics: Class I formulations present a deflagration hazard through easily initiated, </w:t>
      </w:r>
      <w:r w:rsidRPr="001D32F6">
        <w:rPr>
          <w:rFonts w:ascii="Arial" w:hAnsi="Arial" w:cs="Arial"/>
          <w:spacing w:val="-3"/>
        </w:rPr>
        <w:t xml:space="preserve">rapid explosive decomposition. Class I includes some formulations that are relatively safe only under </w:t>
      </w:r>
      <w:r w:rsidRPr="001D32F6">
        <w:rPr>
          <w:rFonts w:ascii="Arial" w:hAnsi="Arial" w:cs="Arial"/>
          <w:spacing w:val="3"/>
        </w:rPr>
        <w:t xml:space="preserve">closely controlled temperatures. Either excessively high or low temperatures may increase the </w:t>
      </w:r>
      <w:r w:rsidRPr="001D32F6">
        <w:rPr>
          <w:rFonts w:ascii="Arial" w:hAnsi="Arial" w:cs="Arial"/>
        </w:rPr>
        <w:t>potential for severe explosive decomposition.</w:t>
      </w:r>
    </w:p>
    <w:p w14:paraId="66EB6FC8" w14:textId="77777777" w:rsidR="00BB74B1" w:rsidRPr="001D32F6" w:rsidRDefault="00BB74B1" w:rsidP="00BB74B1">
      <w:pPr>
        <w:spacing w:before="36"/>
        <w:rPr>
          <w:rFonts w:ascii="Arial" w:hAnsi="Arial" w:cs="Arial"/>
        </w:rPr>
      </w:pPr>
      <w:r w:rsidRPr="001D32F6">
        <w:rPr>
          <w:rFonts w:ascii="Arial" w:hAnsi="Arial" w:cs="Arial"/>
          <w:i/>
          <w:iCs/>
          <w:spacing w:val="2"/>
          <w:w w:val="105"/>
          <w:u w:val="single"/>
        </w:rPr>
        <w:t>“Class II"</w:t>
      </w:r>
      <w:r w:rsidRPr="001D32F6">
        <w:rPr>
          <w:rFonts w:ascii="Arial" w:hAnsi="Arial" w:cs="Arial"/>
          <w:spacing w:val="2"/>
        </w:rPr>
        <w:t xml:space="preserve"> describes those formulations that burn very rapidly and that present a severe reactivity </w:t>
      </w:r>
      <w:r w:rsidRPr="001D32F6">
        <w:rPr>
          <w:rFonts w:ascii="Arial" w:hAnsi="Arial" w:cs="Arial"/>
        </w:rPr>
        <w:t xml:space="preserve">hazard. Fire hazard characteristics: Class II formulations present an NFPA fire hazard </w:t>
      </w:r>
      <w:proofErr w:type="gramStart"/>
      <w:r w:rsidRPr="001D32F6">
        <w:rPr>
          <w:rFonts w:ascii="Arial" w:hAnsi="Arial" w:cs="Arial"/>
        </w:rPr>
        <w:t>similar to</w:t>
      </w:r>
      <w:proofErr w:type="gramEnd"/>
      <w:r w:rsidRPr="001D32F6">
        <w:rPr>
          <w:rFonts w:ascii="Arial" w:hAnsi="Arial" w:cs="Arial"/>
        </w:rPr>
        <w:t xml:space="preserve"> Class </w:t>
      </w:r>
      <w:r w:rsidRPr="001D32F6">
        <w:rPr>
          <w:rFonts w:ascii="Arial" w:hAnsi="Arial" w:cs="Arial"/>
          <w:spacing w:val="5"/>
        </w:rPr>
        <w:t xml:space="preserve">I flammable liquids such as acetone or toluene. The decomposition is not as rapid, violent, or </w:t>
      </w:r>
      <w:r w:rsidRPr="001D32F6">
        <w:rPr>
          <w:rFonts w:ascii="Arial" w:hAnsi="Arial" w:cs="Arial"/>
        </w:rPr>
        <w:t>complete as that produced by Class I formulations. As with Class I formulations, this class includes some formulations that are relatively safe when used under controlled temperatures or when diluted.</w:t>
      </w:r>
    </w:p>
    <w:p w14:paraId="712C4B7B" w14:textId="77777777" w:rsidR="00BB74B1" w:rsidRDefault="00BB74B1" w:rsidP="00BB74B1">
      <w:pPr>
        <w:spacing w:line="206" w:lineRule="auto"/>
        <w:jc w:val="center"/>
        <w:rPr>
          <w:rFonts w:ascii="Arial" w:hAnsi="Arial" w:cs="Arial"/>
          <w:b/>
          <w:bCs/>
          <w:spacing w:val="-6"/>
          <w:w w:val="105"/>
        </w:rPr>
      </w:pPr>
    </w:p>
    <w:p w14:paraId="4B58A93D" w14:textId="77777777" w:rsidR="00BB74B1" w:rsidRPr="00832B94" w:rsidRDefault="00BB74B1" w:rsidP="00BB74B1">
      <w:pPr>
        <w:spacing w:line="206" w:lineRule="auto"/>
        <w:jc w:val="center"/>
        <w:rPr>
          <w:rFonts w:ascii="Arial" w:hAnsi="Arial" w:cs="Arial"/>
          <w:b/>
          <w:bCs/>
          <w:spacing w:val="-6"/>
          <w:w w:val="105"/>
          <w:sz w:val="24"/>
          <w:szCs w:val="24"/>
          <w:u w:val="single"/>
        </w:rPr>
      </w:pPr>
      <w:bookmarkStart w:id="9" w:name="PLISTED"/>
      <w:r w:rsidRPr="00832B94">
        <w:rPr>
          <w:rFonts w:ascii="Arial" w:hAnsi="Arial" w:cs="Arial"/>
          <w:b/>
          <w:bCs/>
          <w:spacing w:val="-6"/>
          <w:w w:val="105"/>
          <w:sz w:val="24"/>
          <w:szCs w:val="24"/>
          <w:u w:val="single"/>
        </w:rPr>
        <w:t>P-Listed Wastes</w:t>
      </w:r>
    </w:p>
    <w:bookmarkEnd w:id="9"/>
    <w:p w14:paraId="2361773B" w14:textId="77777777" w:rsidR="00BB74B1" w:rsidRDefault="00BB74B1" w:rsidP="00BB74B1">
      <w:pPr>
        <w:spacing w:line="206" w:lineRule="auto"/>
        <w:jc w:val="center"/>
        <w:rPr>
          <w:rFonts w:ascii="Arial" w:hAnsi="Arial" w:cs="Arial"/>
          <w:b/>
          <w:bCs/>
          <w:spacing w:val="-6"/>
          <w:w w:val="105"/>
        </w:rPr>
      </w:pPr>
    </w:p>
    <w:p w14:paraId="6D27E5C0" w14:textId="77777777" w:rsidR="00BB74B1" w:rsidRPr="00E06592" w:rsidRDefault="00BB74B1" w:rsidP="00BB74B1">
      <w:pPr>
        <w:rPr>
          <w:rFonts w:ascii="Arial" w:hAnsi="Arial" w:cs="Arial"/>
        </w:rPr>
      </w:pPr>
      <w:r>
        <w:rPr>
          <w:rFonts w:ascii="Arial" w:hAnsi="Arial" w:cs="Arial"/>
          <w:spacing w:val="-10"/>
          <w:w w:val="105"/>
        </w:rPr>
        <w:t xml:space="preserve">P-listed Wastes are of concern for ordering purposes due to the potential for changing UCCS’s waste </w:t>
      </w:r>
      <w:r>
        <w:rPr>
          <w:rFonts w:ascii="Arial" w:hAnsi="Arial" w:cs="Arial"/>
          <w:spacing w:val="-3"/>
          <w:w w:val="105"/>
        </w:rPr>
        <w:t xml:space="preserve">generator status once the chemicals need to be disposed of as waste. The list of these chemicals </w:t>
      </w:r>
      <w:r>
        <w:rPr>
          <w:rFonts w:ascii="Arial" w:hAnsi="Arial" w:cs="Arial"/>
          <w:w w:val="105"/>
        </w:rPr>
        <w:t xml:space="preserve">can be found at the EPA’s website at the following link: </w:t>
      </w:r>
      <w:hyperlink r:id="rId10" w:history="1">
        <w:r w:rsidRPr="00803021">
          <w:rPr>
            <w:rStyle w:val="Hyperlink"/>
          </w:rPr>
          <w:t>http://www3.epa.gov/epawaste/hazard/wastetypes/listed.htm</w:t>
        </w:r>
      </w:hyperlink>
    </w:p>
    <w:p w14:paraId="2EA5F65B" w14:textId="1ED5621C" w:rsidR="00BB74B1" w:rsidRDefault="00BB74B1" w:rsidP="00BB74B1"/>
    <w:p w14:paraId="2FE8C16C" w14:textId="77777777" w:rsidR="00BB74B1" w:rsidRDefault="00BB74B1" w:rsidP="00BB74B1">
      <w:pPr>
        <w:sectPr w:rsidR="00BB74B1" w:rsidSect="007177D7">
          <w:headerReference w:type="default" r:id="rId11"/>
          <w:footerReference w:type="default" r:id="rId12"/>
          <w:headerReference w:type="first" r:id="rId13"/>
          <w:pgSz w:w="12240" w:h="15840" w:code="1"/>
          <w:pgMar w:top="1152" w:right="1440" w:bottom="864" w:left="1440" w:header="432" w:footer="432" w:gutter="0"/>
          <w:cols w:space="720"/>
          <w:docGrid w:linePitch="299"/>
        </w:sectPr>
      </w:pPr>
    </w:p>
    <w:p w14:paraId="0F512733" w14:textId="77777777" w:rsidR="00BB74B1" w:rsidRDefault="00BB74B1" w:rsidP="00BB74B1"/>
    <w:p w14:paraId="375996A3" w14:textId="77777777" w:rsidR="00BB74B1" w:rsidRPr="00B719C1" w:rsidRDefault="00BB74B1" w:rsidP="00BB74B1">
      <w:pPr>
        <w:jc w:val="center"/>
        <w:rPr>
          <w:b/>
          <w:bCs/>
        </w:rPr>
      </w:pPr>
      <w:r w:rsidRPr="00B719C1">
        <w:rPr>
          <w:b/>
          <w:bCs/>
        </w:rPr>
        <w:t>UNIVERSITY OF COLORADO AT COLORADO SPRINGS</w:t>
      </w:r>
    </w:p>
    <w:p w14:paraId="02F4AD28" w14:textId="77777777" w:rsidR="00BB74B1" w:rsidRPr="00B719C1" w:rsidRDefault="00BB74B1" w:rsidP="00BB74B1">
      <w:pPr>
        <w:jc w:val="center"/>
        <w:rPr>
          <w:b/>
          <w:bCs/>
        </w:rPr>
      </w:pPr>
      <w:r w:rsidRPr="00B719C1">
        <w:rPr>
          <w:b/>
          <w:bCs/>
        </w:rPr>
        <w:t>HAZARDOUS CHEMICAL PROCUREMENT AND USE AUTHORIZATION</w:t>
      </w:r>
    </w:p>
    <w:p w14:paraId="7FA38502" w14:textId="77777777" w:rsidR="00BB74B1" w:rsidRDefault="00BB74B1" w:rsidP="00BB74B1"/>
    <w:p w14:paraId="3F32A7BF" w14:textId="77777777" w:rsidR="00BB74B1" w:rsidRDefault="00BB74B1" w:rsidP="00BB74B1">
      <w:r w:rsidRPr="00B719C1">
        <w:t xml:space="preserve">The University of Colorado at Colorado Springs encourages research and the pursuit of academic excellence. However, some research and academic programs require the use of hazardous chemicals that may pose a danger to University property, students, faculty, and the community. </w:t>
      </w:r>
      <w:r w:rsidRPr="00B719C1">
        <w:rPr>
          <w:b/>
          <w:bCs/>
        </w:rPr>
        <w:t xml:space="preserve">This form is NOT intended </w:t>
      </w:r>
      <w:r w:rsidRPr="00B719C1">
        <w:t xml:space="preserve">to discourage academic freedom or stifle valid research. </w:t>
      </w:r>
      <w:r w:rsidRPr="00B719C1">
        <w:rPr>
          <w:b/>
          <w:bCs/>
        </w:rPr>
        <w:t xml:space="preserve">This form IS intended </w:t>
      </w:r>
      <w:r w:rsidRPr="00B719C1">
        <w:t>to ensure that use of hazardous chemicals is properly documented and authorized, and that such use is with the full awareness of associated hazards and the ultimate cost for proper disposal within existing regulations.</w:t>
      </w:r>
    </w:p>
    <w:p w14:paraId="155A2B46" w14:textId="77777777" w:rsidR="00BB74B1" w:rsidRPr="00B719C1" w:rsidRDefault="00BB74B1" w:rsidP="00BB74B1"/>
    <w:p w14:paraId="3F3ACA96" w14:textId="77777777" w:rsidR="00BB74B1" w:rsidRPr="00B719C1" w:rsidRDefault="00BB74B1" w:rsidP="00BB74B1">
      <w:pPr>
        <w:rPr>
          <w:i/>
          <w:iCs/>
        </w:rPr>
      </w:pPr>
      <w:r w:rsidRPr="00B719C1">
        <w:rPr>
          <w:i/>
          <w:iCs/>
        </w:rPr>
        <w:t xml:space="preserve">Complete this form </w:t>
      </w:r>
      <w:r w:rsidRPr="00B719C1">
        <w:rPr>
          <w:b/>
          <w:bCs/>
          <w:i/>
          <w:iCs/>
        </w:rPr>
        <w:t xml:space="preserve">prior </w:t>
      </w:r>
      <w:r w:rsidRPr="00B719C1">
        <w:rPr>
          <w:i/>
          <w:iCs/>
        </w:rPr>
        <w:t>to procuring explosive or shock sensitive materials, their precursors, materials that generate “P-listed” waste, or other materials as determined by administration.</w:t>
      </w:r>
    </w:p>
    <w:p w14:paraId="4D7AB222" w14:textId="77777777" w:rsidR="00BB74B1" w:rsidRDefault="00BB74B1" w:rsidP="00BB74B1"/>
    <w:p w14:paraId="7710B3CA" w14:textId="77777777" w:rsidR="00BB74B1" w:rsidRPr="00B719C1" w:rsidRDefault="00BB74B1" w:rsidP="00BB74B1">
      <w:pPr>
        <w:spacing w:line="480" w:lineRule="auto"/>
        <w:rPr>
          <w:sz w:val="18"/>
          <w:szCs w:val="18"/>
        </w:rPr>
      </w:pPr>
      <w:r w:rsidRPr="00B719C1">
        <w:rPr>
          <w:sz w:val="18"/>
          <w:szCs w:val="18"/>
        </w:rPr>
        <w:t>REQUESTING UNIT _________________________________ SPEED TYPE AND ACCOUNT NUMBER ____________________</w:t>
      </w:r>
    </w:p>
    <w:p w14:paraId="56CE4CBC" w14:textId="77777777" w:rsidR="00BB74B1" w:rsidRPr="00B719C1" w:rsidRDefault="00BB74B1" w:rsidP="00BB74B1">
      <w:pPr>
        <w:spacing w:line="480" w:lineRule="auto"/>
        <w:rPr>
          <w:sz w:val="18"/>
          <w:szCs w:val="18"/>
        </w:rPr>
      </w:pPr>
      <w:r w:rsidRPr="00B719C1">
        <w:rPr>
          <w:sz w:val="18"/>
          <w:szCs w:val="18"/>
        </w:rPr>
        <w:t>REQUESTING RESEARCHER OR FACULTY MEMBER ___________________________________________________________</w:t>
      </w:r>
    </w:p>
    <w:p w14:paraId="4362A7FB" w14:textId="77777777" w:rsidR="00BB74B1" w:rsidRPr="00B719C1" w:rsidRDefault="00BB74B1" w:rsidP="00BB74B1">
      <w:pPr>
        <w:spacing w:line="480" w:lineRule="auto"/>
        <w:rPr>
          <w:sz w:val="18"/>
          <w:szCs w:val="18"/>
        </w:rPr>
      </w:pPr>
      <w:r w:rsidRPr="00B719C1">
        <w:rPr>
          <w:sz w:val="18"/>
          <w:szCs w:val="18"/>
        </w:rPr>
        <w:t>CHEMICAL</w:t>
      </w:r>
      <w:r w:rsidRPr="00B719C1">
        <w:rPr>
          <w:rFonts w:cstheme="minorHAnsi"/>
          <w:sz w:val="18"/>
          <w:szCs w:val="18"/>
          <w:vertAlign w:val="superscript"/>
        </w:rPr>
        <w:t>1</w:t>
      </w:r>
      <w:r w:rsidRPr="00B719C1">
        <w:rPr>
          <w:sz w:val="18"/>
          <w:szCs w:val="18"/>
        </w:rPr>
        <w:t xml:space="preserve"> (NAME AND CAS NUMBER) _______________________________________________________________________</w:t>
      </w:r>
    </w:p>
    <w:p w14:paraId="3AD3204D" w14:textId="77777777" w:rsidR="00BB74B1" w:rsidRPr="00B719C1" w:rsidRDefault="00BB74B1" w:rsidP="00BB74B1">
      <w:pPr>
        <w:spacing w:line="480" w:lineRule="auto"/>
        <w:rPr>
          <w:sz w:val="18"/>
          <w:szCs w:val="18"/>
        </w:rPr>
      </w:pPr>
      <w:r w:rsidRPr="00B719C1">
        <w:rPr>
          <w:sz w:val="18"/>
          <w:szCs w:val="18"/>
        </w:rPr>
        <w:t>CONTAINER SIZE AND QUANTITY REQUESTED ________________________________________________________________</w:t>
      </w:r>
    </w:p>
    <w:p w14:paraId="508AF4D3" w14:textId="77777777" w:rsidR="00BB74B1" w:rsidRPr="00B719C1" w:rsidRDefault="00BB74B1" w:rsidP="00BB74B1">
      <w:pPr>
        <w:spacing w:line="480" w:lineRule="auto"/>
        <w:rPr>
          <w:sz w:val="18"/>
          <w:szCs w:val="18"/>
        </w:rPr>
      </w:pPr>
      <w:r w:rsidRPr="00B719C1">
        <w:rPr>
          <w:sz w:val="18"/>
          <w:szCs w:val="18"/>
        </w:rPr>
        <w:t>SPECIFIC PURPOSE OR USE _______________________________________________________________________________</w:t>
      </w:r>
    </w:p>
    <w:p w14:paraId="7DDF2E19" w14:textId="77777777" w:rsidR="00BB74B1" w:rsidRPr="00B719C1" w:rsidRDefault="00BB74B1" w:rsidP="00BB74B1">
      <w:pPr>
        <w:spacing w:line="480" w:lineRule="auto"/>
        <w:rPr>
          <w:sz w:val="18"/>
          <w:szCs w:val="18"/>
        </w:rPr>
      </w:pPr>
      <w:r w:rsidRPr="00B719C1">
        <w:rPr>
          <w:sz w:val="18"/>
          <w:szCs w:val="18"/>
        </w:rPr>
        <w:t>LOCATION</w:t>
      </w:r>
      <w:r>
        <w:rPr>
          <w:sz w:val="18"/>
          <w:szCs w:val="18"/>
          <w:vertAlign w:val="superscript"/>
        </w:rPr>
        <w:t>2</w:t>
      </w:r>
      <w:r w:rsidRPr="00B719C1">
        <w:rPr>
          <w:sz w:val="18"/>
          <w:szCs w:val="18"/>
        </w:rPr>
        <w:t xml:space="preserve"> ____________________________ AND ANTICIPATED PERIOD OF USE (FROM) ____________(TO)____________</w:t>
      </w:r>
    </w:p>
    <w:p w14:paraId="75F8610D" w14:textId="77777777" w:rsidR="00BB74B1" w:rsidRPr="00B719C1" w:rsidRDefault="00BB74B1" w:rsidP="00BB74B1">
      <w:pPr>
        <w:spacing w:line="480" w:lineRule="auto"/>
        <w:rPr>
          <w:sz w:val="18"/>
          <w:szCs w:val="18"/>
        </w:rPr>
      </w:pPr>
      <w:r w:rsidRPr="00B719C1">
        <w:rPr>
          <w:sz w:val="18"/>
          <w:szCs w:val="18"/>
        </w:rPr>
        <w:t>SPECIFIC HAZARD PRESENTED BY THIS MATERIAL ____________________________________________________________</w:t>
      </w:r>
    </w:p>
    <w:p w14:paraId="54B0262F" w14:textId="77777777" w:rsidR="00BB74B1" w:rsidRPr="00B719C1" w:rsidRDefault="00BB74B1" w:rsidP="00BB74B1">
      <w:pPr>
        <w:spacing w:line="480" w:lineRule="auto"/>
        <w:rPr>
          <w:sz w:val="18"/>
          <w:szCs w:val="18"/>
        </w:rPr>
      </w:pPr>
      <w:r w:rsidRPr="00B719C1">
        <w:rPr>
          <w:sz w:val="18"/>
          <w:szCs w:val="18"/>
        </w:rPr>
        <w:t>ALTERNATIVES CONSIDERED AND REASON THEY ARE UNACCEPTABLE _________________________________________</w:t>
      </w:r>
    </w:p>
    <w:p w14:paraId="04B5B9A9" w14:textId="77777777" w:rsidR="00BB74B1" w:rsidRPr="00B719C1" w:rsidRDefault="00BB74B1" w:rsidP="00BB74B1">
      <w:pPr>
        <w:spacing w:line="480" w:lineRule="auto"/>
        <w:rPr>
          <w:sz w:val="18"/>
          <w:szCs w:val="18"/>
        </w:rPr>
      </w:pPr>
      <w:r w:rsidRPr="00B719C1">
        <w:rPr>
          <w:sz w:val="18"/>
          <w:szCs w:val="18"/>
        </w:rPr>
        <w:t>_________________________________________________________________________________________________________</w:t>
      </w:r>
    </w:p>
    <w:p w14:paraId="4AA0410A" w14:textId="77777777" w:rsidR="00BB74B1" w:rsidRPr="00B719C1" w:rsidRDefault="00BB74B1" w:rsidP="00BB74B1">
      <w:pPr>
        <w:spacing w:line="480" w:lineRule="auto"/>
        <w:rPr>
          <w:sz w:val="18"/>
          <w:szCs w:val="18"/>
        </w:rPr>
      </w:pPr>
      <w:r w:rsidRPr="00B719C1">
        <w:rPr>
          <w:sz w:val="18"/>
          <w:szCs w:val="18"/>
        </w:rPr>
        <w:t>STORAGE REQUIRMENTS AND CONSIDERATIONS _____________________________________________________________</w:t>
      </w:r>
    </w:p>
    <w:p w14:paraId="00EC02C4" w14:textId="77777777" w:rsidR="00BB74B1" w:rsidRPr="00B719C1" w:rsidRDefault="00BB74B1" w:rsidP="00BB74B1">
      <w:pPr>
        <w:spacing w:line="480" w:lineRule="auto"/>
        <w:rPr>
          <w:sz w:val="18"/>
          <w:szCs w:val="18"/>
        </w:rPr>
      </w:pPr>
      <w:r w:rsidRPr="00B719C1">
        <w:rPr>
          <w:sz w:val="18"/>
          <w:szCs w:val="18"/>
        </w:rPr>
        <w:t>ACCESS CONTROLS _____________________________________________________________________________</w:t>
      </w:r>
    </w:p>
    <w:p w14:paraId="7932BC6B" w14:textId="77777777" w:rsidR="00BB74B1" w:rsidRDefault="00BB74B1" w:rsidP="00BB74B1">
      <w:pPr>
        <w:rPr>
          <w:sz w:val="18"/>
          <w:szCs w:val="18"/>
        </w:rPr>
      </w:pPr>
      <w:r w:rsidRPr="00B719C1">
        <w:rPr>
          <w:sz w:val="18"/>
          <w:szCs w:val="18"/>
        </w:rPr>
        <w:t xml:space="preserve">By submitting this request, I acknowledge that storage and use of this material presents an extraordinary hazard to the University, staff, students, faculty and community. I certify there are no suitable alternatives and that quantities will be maintained at the minimum required to conduct this research or project. I understand my responsibilities for safeguarding this </w:t>
      </w:r>
      <w:proofErr w:type="gramStart"/>
      <w:r w:rsidRPr="00B719C1">
        <w:rPr>
          <w:sz w:val="18"/>
          <w:szCs w:val="18"/>
        </w:rPr>
        <w:t>material, and</w:t>
      </w:r>
      <w:proofErr w:type="gramEnd"/>
      <w:r w:rsidRPr="00B719C1">
        <w:rPr>
          <w:sz w:val="18"/>
          <w:szCs w:val="18"/>
        </w:rPr>
        <w:t xml:space="preserve"> have set aside sufficient funds to pay disposal costs associated with the material. I further understand that I may be held responsible for cleanup and associated costs for improper use.</w:t>
      </w:r>
    </w:p>
    <w:p w14:paraId="2A733CF3" w14:textId="77777777" w:rsidR="00BB74B1" w:rsidRPr="00B719C1" w:rsidRDefault="00BB74B1" w:rsidP="00BB74B1">
      <w:pPr>
        <w:rPr>
          <w:sz w:val="18"/>
          <w:szCs w:val="18"/>
        </w:rPr>
      </w:pPr>
    </w:p>
    <w:p w14:paraId="21F600D5" w14:textId="77777777" w:rsidR="00BB74B1" w:rsidRDefault="00BB74B1" w:rsidP="00BB74B1">
      <w:pPr>
        <w:rPr>
          <w:sz w:val="18"/>
          <w:szCs w:val="18"/>
        </w:rPr>
      </w:pPr>
      <w:r w:rsidRPr="00B719C1">
        <w:rPr>
          <w:sz w:val="18"/>
          <w:szCs w:val="18"/>
        </w:rPr>
        <w:t xml:space="preserve">(1)______________________________________________________________________________________________________ PRINTED name and SIGNATURE of researcher or laboratory faculty </w:t>
      </w:r>
      <w:r>
        <w:rPr>
          <w:sz w:val="18"/>
          <w:szCs w:val="18"/>
        </w:rPr>
        <w:tab/>
      </w:r>
      <w:r>
        <w:rPr>
          <w:sz w:val="18"/>
          <w:szCs w:val="18"/>
        </w:rPr>
        <w:tab/>
      </w:r>
      <w:r>
        <w:rPr>
          <w:sz w:val="18"/>
          <w:szCs w:val="18"/>
        </w:rPr>
        <w:tab/>
      </w:r>
      <w:r w:rsidRPr="00B719C1">
        <w:rPr>
          <w:sz w:val="18"/>
          <w:szCs w:val="18"/>
        </w:rPr>
        <w:t xml:space="preserve">DATE </w:t>
      </w:r>
      <w:r>
        <w:rPr>
          <w:sz w:val="18"/>
          <w:szCs w:val="18"/>
        </w:rPr>
        <w:tab/>
      </w:r>
      <w:r>
        <w:rPr>
          <w:sz w:val="18"/>
          <w:szCs w:val="18"/>
        </w:rPr>
        <w:tab/>
      </w:r>
      <w:r w:rsidRPr="00B719C1">
        <w:rPr>
          <w:sz w:val="18"/>
          <w:szCs w:val="18"/>
        </w:rPr>
        <w:t>TELEPHONE #</w:t>
      </w:r>
    </w:p>
    <w:p w14:paraId="758ABAF3" w14:textId="77777777" w:rsidR="00BB74B1" w:rsidRDefault="00BB74B1" w:rsidP="00BB74B1">
      <w:pPr>
        <w:rPr>
          <w:sz w:val="18"/>
          <w:szCs w:val="18"/>
        </w:rPr>
      </w:pPr>
    </w:p>
    <w:p w14:paraId="6632F8BB" w14:textId="77777777" w:rsidR="00BB74B1" w:rsidRPr="00B719C1" w:rsidRDefault="00BB74B1" w:rsidP="00BB74B1">
      <w:pPr>
        <w:rPr>
          <w:sz w:val="18"/>
          <w:szCs w:val="18"/>
        </w:rPr>
      </w:pPr>
    </w:p>
    <w:p w14:paraId="4C7D12E5" w14:textId="77777777" w:rsidR="00BB74B1" w:rsidRDefault="00BB74B1" w:rsidP="00BB74B1">
      <w:pPr>
        <w:rPr>
          <w:sz w:val="18"/>
          <w:szCs w:val="18"/>
        </w:rPr>
      </w:pPr>
      <w:r w:rsidRPr="00B719C1">
        <w:rPr>
          <w:sz w:val="18"/>
          <w:szCs w:val="18"/>
        </w:rPr>
        <w:t>(2)______________________________________________________________________________________________________ PRINTED name and SIGNATURE of Department Chair</w:t>
      </w:r>
      <w:r>
        <w:rPr>
          <w:sz w:val="18"/>
          <w:szCs w:val="18"/>
        </w:rPr>
        <w:tab/>
      </w:r>
      <w:r>
        <w:rPr>
          <w:sz w:val="18"/>
          <w:szCs w:val="18"/>
        </w:rPr>
        <w:tab/>
      </w:r>
      <w:r>
        <w:rPr>
          <w:sz w:val="18"/>
          <w:szCs w:val="18"/>
        </w:rPr>
        <w:tab/>
      </w:r>
      <w:r>
        <w:rPr>
          <w:sz w:val="18"/>
          <w:szCs w:val="18"/>
        </w:rPr>
        <w:tab/>
      </w:r>
      <w:r w:rsidRPr="00B719C1">
        <w:rPr>
          <w:sz w:val="18"/>
          <w:szCs w:val="18"/>
        </w:rPr>
        <w:t xml:space="preserve"> DATE</w:t>
      </w:r>
      <w:r>
        <w:rPr>
          <w:sz w:val="18"/>
          <w:szCs w:val="18"/>
        </w:rPr>
        <w:tab/>
      </w:r>
      <w:r>
        <w:rPr>
          <w:sz w:val="18"/>
          <w:szCs w:val="18"/>
        </w:rPr>
        <w:tab/>
      </w:r>
      <w:r w:rsidRPr="00B719C1">
        <w:rPr>
          <w:sz w:val="18"/>
          <w:szCs w:val="18"/>
        </w:rPr>
        <w:t xml:space="preserve"> TELEPHONE #</w:t>
      </w:r>
    </w:p>
    <w:p w14:paraId="754AC9C8" w14:textId="77777777" w:rsidR="00BB74B1" w:rsidRDefault="00BB74B1" w:rsidP="00BB74B1">
      <w:pPr>
        <w:rPr>
          <w:sz w:val="18"/>
          <w:szCs w:val="18"/>
        </w:rPr>
      </w:pPr>
    </w:p>
    <w:p w14:paraId="512C01C1" w14:textId="77777777" w:rsidR="00BB74B1" w:rsidRPr="00B719C1" w:rsidRDefault="00BB74B1" w:rsidP="00BB74B1">
      <w:pPr>
        <w:rPr>
          <w:sz w:val="18"/>
          <w:szCs w:val="18"/>
        </w:rPr>
      </w:pPr>
    </w:p>
    <w:p w14:paraId="204C2BF2" w14:textId="77777777" w:rsidR="00BB74B1" w:rsidRDefault="00BB74B1" w:rsidP="00BB74B1">
      <w:pPr>
        <w:rPr>
          <w:sz w:val="18"/>
          <w:szCs w:val="18"/>
        </w:rPr>
      </w:pPr>
      <w:r w:rsidRPr="00B719C1">
        <w:rPr>
          <w:sz w:val="18"/>
          <w:szCs w:val="18"/>
        </w:rPr>
        <w:t xml:space="preserve">(3)______________________________________________________________________________________________________ PRINTED name and SIGNATURE of Dean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719C1">
        <w:rPr>
          <w:sz w:val="18"/>
          <w:szCs w:val="18"/>
        </w:rPr>
        <w:t xml:space="preserve">DATE </w:t>
      </w:r>
      <w:r>
        <w:rPr>
          <w:sz w:val="18"/>
          <w:szCs w:val="18"/>
        </w:rPr>
        <w:tab/>
      </w:r>
      <w:r>
        <w:rPr>
          <w:sz w:val="18"/>
          <w:szCs w:val="18"/>
        </w:rPr>
        <w:tab/>
      </w:r>
      <w:r w:rsidRPr="00B719C1">
        <w:rPr>
          <w:sz w:val="18"/>
          <w:szCs w:val="18"/>
        </w:rPr>
        <w:t>TELEPHONE #</w:t>
      </w:r>
    </w:p>
    <w:p w14:paraId="253EACCC" w14:textId="77777777" w:rsidR="00BB74B1" w:rsidRDefault="00BB74B1" w:rsidP="00BB74B1">
      <w:pPr>
        <w:rPr>
          <w:sz w:val="18"/>
          <w:szCs w:val="18"/>
        </w:rPr>
      </w:pPr>
    </w:p>
    <w:p w14:paraId="7077C554" w14:textId="77777777" w:rsidR="00BB74B1" w:rsidRPr="00B719C1" w:rsidRDefault="00BB74B1" w:rsidP="00BB74B1">
      <w:pPr>
        <w:rPr>
          <w:sz w:val="18"/>
          <w:szCs w:val="18"/>
        </w:rPr>
      </w:pPr>
    </w:p>
    <w:p w14:paraId="3DDA22B3" w14:textId="77777777" w:rsidR="00BB74B1" w:rsidRPr="00B719C1" w:rsidRDefault="00BB74B1" w:rsidP="00BB74B1">
      <w:pPr>
        <w:jc w:val="center"/>
        <w:rPr>
          <w:b/>
          <w:bCs/>
        </w:rPr>
      </w:pPr>
      <w:r w:rsidRPr="00B719C1">
        <w:rPr>
          <w:b/>
          <w:bCs/>
        </w:rPr>
        <w:t>THIS FORM MUST BE FILED WITH EH&amp;S AT LEAST 30 DAYS PRIOR TO PROCUREMENT</w:t>
      </w:r>
    </w:p>
    <w:p w14:paraId="7471F82D" w14:textId="77777777" w:rsidR="00BB74B1" w:rsidRDefault="00BB74B1" w:rsidP="00BB74B1">
      <w:pPr>
        <w:rPr>
          <w:vertAlign w:val="superscript"/>
        </w:rPr>
      </w:pPr>
    </w:p>
    <w:p w14:paraId="7A26C4C1" w14:textId="77777777" w:rsidR="00BB74B1" w:rsidRPr="00B719C1" w:rsidRDefault="00BB74B1" w:rsidP="00BB74B1">
      <w:r w:rsidRPr="00B719C1">
        <w:rPr>
          <w:vertAlign w:val="superscript"/>
        </w:rPr>
        <w:t>1</w:t>
      </w:r>
      <w:r w:rsidRPr="00B719C1">
        <w:t xml:space="preserve"> Attach the applicable Safety Data Sheet to this form.</w:t>
      </w:r>
    </w:p>
    <w:p w14:paraId="794584A8" w14:textId="4FDFECD4" w:rsidR="00C63B4C" w:rsidRDefault="00BB74B1">
      <w:r w:rsidRPr="00B719C1">
        <w:rPr>
          <w:vertAlign w:val="superscript"/>
        </w:rPr>
        <w:t>2</w:t>
      </w:r>
      <w:r w:rsidRPr="00B719C1">
        <w:t xml:space="preserve"> Attach annotated floor plan indicating storage location and NFPA marking. </w:t>
      </w:r>
      <w:bookmarkStart w:id="10" w:name="_GoBack"/>
      <w:bookmarkEnd w:id="10"/>
    </w:p>
    <w:sectPr w:rsidR="00C63B4C" w:rsidSect="00893A21">
      <w:pgSz w:w="12240" w:h="15840" w:code="1"/>
      <w:pgMar w:top="1152" w:right="720" w:bottom="864"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8E5BC" w14:textId="77777777" w:rsidR="00BB74B1" w:rsidRDefault="00BB74B1" w:rsidP="00BB74B1">
      <w:r>
        <w:separator/>
      </w:r>
    </w:p>
  </w:endnote>
  <w:endnote w:type="continuationSeparator" w:id="0">
    <w:p w14:paraId="07CB0A0E" w14:textId="77777777" w:rsidR="00BB74B1" w:rsidRDefault="00BB74B1" w:rsidP="00BB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99104369"/>
      <w:docPartObj>
        <w:docPartGallery w:val="Page Numbers (Bottom of Page)"/>
        <w:docPartUnique/>
      </w:docPartObj>
    </w:sdtPr>
    <w:sdtEndPr/>
    <w:sdtContent>
      <w:sdt>
        <w:sdtPr>
          <w:rPr>
            <w:rFonts w:ascii="Arial" w:hAnsi="Arial" w:cs="Arial"/>
            <w:sz w:val="18"/>
            <w:szCs w:val="18"/>
          </w:rPr>
          <w:id w:val="1069619456"/>
          <w:docPartObj>
            <w:docPartGallery w:val="Page Numbers (Top of Page)"/>
            <w:docPartUnique/>
          </w:docPartObj>
        </w:sdtPr>
        <w:sdtEndPr/>
        <w:sdtContent>
          <w:p w14:paraId="381A0E24" w14:textId="28190AB6" w:rsidR="001F7810" w:rsidRPr="00C5119C" w:rsidRDefault="00BB74B1" w:rsidP="0000626F">
            <w:pPr>
              <w:pStyle w:val="Footer"/>
              <w:jc w:val="center"/>
              <w:rPr>
                <w:rFonts w:ascii="Arial" w:hAnsi="Arial" w:cs="Arial"/>
                <w:sz w:val="18"/>
                <w:szCs w:val="18"/>
              </w:rPr>
            </w:pPr>
            <w:r>
              <w:rPr>
                <w:rFonts w:ascii="Arial" w:hAnsi="Arial" w:cs="Arial"/>
                <w:sz w:val="18"/>
                <w:szCs w:val="18"/>
              </w:rPr>
              <w:t xml:space="preserve">Hazardous Materials </w:t>
            </w:r>
            <w:r>
              <w:rPr>
                <w:rFonts w:ascii="Arial" w:hAnsi="Arial" w:cs="Arial"/>
                <w:sz w:val="18"/>
                <w:szCs w:val="18"/>
              </w:rPr>
              <w:t>Requiring Prior Approval</w:t>
            </w:r>
            <w:r>
              <w:rPr>
                <w:rFonts w:ascii="Arial" w:hAnsi="Arial" w:cs="Arial"/>
                <w:sz w:val="18"/>
                <w:szCs w:val="18"/>
              </w:rPr>
              <w:tab/>
            </w:r>
            <w:r>
              <w:rPr>
                <w:rFonts w:ascii="Arial" w:hAnsi="Arial" w:cs="Arial"/>
                <w:sz w:val="18"/>
                <w:szCs w:val="18"/>
              </w:rPr>
              <w:tab/>
            </w:r>
            <w:r w:rsidRPr="00C5119C">
              <w:rPr>
                <w:rFonts w:ascii="Arial" w:hAnsi="Arial" w:cs="Arial"/>
                <w:sz w:val="18"/>
                <w:szCs w:val="18"/>
              </w:rPr>
              <w:t xml:space="preserve">Page </w:t>
            </w:r>
            <w:r w:rsidRPr="00C5119C">
              <w:rPr>
                <w:rFonts w:ascii="Arial" w:hAnsi="Arial" w:cs="Arial"/>
                <w:b/>
                <w:bCs/>
                <w:sz w:val="18"/>
                <w:szCs w:val="18"/>
              </w:rPr>
              <w:fldChar w:fldCharType="begin"/>
            </w:r>
            <w:r w:rsidRPr="00C5119C">
              <w:rPr>
                <w:rFonts w:ascii="Arial" w:hAnsi="Arial" w:cs="Arial"/>
                <w:b/>
                <w:bCs/>
                <w:sz w:val="18"/>
                <w:szCs w:val="18"/>
              </w:rPr>
              <w:instrText xml:space="preserve"> PAGE </w:instrText>
            </w:r>
            <w:r w:rsidRPr="00C5119C">
              <w:rPr>
                <w:rFonts w:ascii="Arial" w:hAnsi="Arial" w:cs="Arial"/>
                <w:b/>
                <w:bCs/>
                <w:sz w:val="18"/>
                <w:szCs w:val="18"/>
              </w:rPr>
              <w:fldChar w:fldCharType="separate"/>
            </w:r>
            <w:r>
              <w:rPr>
                <w:rFonts w:ascii="Arial" w:hAnsi="Arial" w:cs="Arial"/>
                <w:b/>
                <w:bCs/>
                <w:noProof/>
                <w:sz w:val="18"/>
                <w:szCs w:val="18"/>
              </w:rPr>
              <w:t>7</w:t>
            </w:r>
            <w:r w:rsidRPr="00C5119C">
              <w:rPr>
                <w:rFonts w:ascii="Arial" w:hAnsi="Arial" w:cs="Arial"/>
                <w:b/>
                <w:bCs/>
                <w:sz w:val="18"/>
                <w:szCs w:val="18"/>
              </w:rPr>
              <w:fldChar w:fldCharType="end"/>
            </w:r>
            <w:r w:rsidRPr="00C5119C">
              <w:rPr>
                <w:rFonts w:ascii="Arial" w:hAnsi="Arial" w:cs="Arial"/>
                <w:sz w:val="18"/>
                <w:szCs w:val="18"/>
              </w:rPr>
              <w:t xml:space="preserve"> of </w:t>
            </w:r>
            <w:r w:rsidRPr="00C5119C">
              <w:rPr>
                <w:rFonts w:ascii="Arial" w:hAnsi="Arial" w:cs="Arial"/>
                <w:b/>
                <w:bCs/>
                <w:sz w:val="18"/>
                <w:szCs w:val="18"/>
              </w:rPr>
              <w:fldChar w:fldCharType="begin"/>
            </w:r>
            <w:r w:rsidRPr="00C5119C">
              <w:rPr>
                <w:rFonts w:ascii="Arial" w:hAnsi="Arial" w:cs="Arial"/>
                <w:b/>
                <w:bCs/>
                <w:sz w:val="18"/>
                <w:szCs w:val="18"/>
              </w:rPr>
              <w:instrText xml:space="preserve"> NUMPAGES  </w:instrText>
            </w:r>
            <w:r w:rsidRPr="00C5119C">
              <w:rPr>
                <w:rFonts w:ascii="Arial" w:hAnsi="Arial" w:cs="Arial"/>
                <w:b/>
                <w:bCs/>
                <w:sz w:val="18"/>
                <w:szCs w:val="18"/>
              </w:rPr>
              <w:fldChar w:fldCharType="separate"/>
            </w:r>
            <w:r>
              <w:rPr>
                <w:rFonts w:ascii="Arial" w:hAnsi="Arial" w:cs="Arial"/>
                <w:b/>
                <w:bCs/>
                <w:noProof/>
                <w:sz w:val="18"/>
                <w:szCs w:val="18"/>
              </w:rPr>
              <w:t>136</w:t>
            </w:r>
            <w:r w:rsidRPr="00C5119C">
              <w:rPr>
                <w:rFonts w:ascii="Arial" w:hAnsi="Arial" w:cs="Arial"/>
                <w:b/>
                <w:bCs/>
                <w:sz w:val="18"/>
                <w:szCs w:val="18"/>
              </w:rPr>
              <w:fldChar w:fldCharType="end"/>
            </w:r>
          </w:p>
        </w:sdtContent>
      </w:sdt>
    </w:sdtContent>
  </w:sdt>
  <w:p w14:paraId="5A9D5E48" w14:textId="77777777" w:rsidR="001F7810" w:rsidRPr="0000626F" w:rsidRDefault="00BB74B1" w:rsidP="00006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C0A7" w14:textId="77777777" w:rsidR="00BB74B1" w:rsidRDefault="00BB74B1" w:rsidP="00BB74B1">
      <w:r>
        <w:separator/>
      </w:r>
    </w:p>
  </w:footnote>
  <w:footnote w:type="continuationSeparator" w:id="0">
    <w:p w14:paraId="431A738F" w14:textId="77777777" w:rsidR="00BB74B1" w:rsidRDefault="00BB74B1" w:rsidP="00BB7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7551" w14:textId="77777777" w:rsidR="001F7810" w:rsidRDefault="00BB74B1">
    <w:pPr>
      <w:pStyle w:val="Header"/>
    </w:pPr>
    <w:r>
      <w:rPr>
        <w:rFonts w:ascii="Arial" w:hAnsi="Arial"/>
        <w:noProof/>
        <w:sz w:val="20"/>
        <w:szCs w:val="20"/>
      </w:rPr>
      <w:drawing>
        <wp:inline distT="0" distB="0" distL="0" distR="0" wp14:anchorId="3F5A58C1" wp14:editId="080BB1BE">
          <wp:extent cx="2965361" cy="409801"/>
          <wp:effectExtent l="0" t="0" r="6985" b="0"/>
          <wp:docPr id="8" name="Picture 8"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p w14:paraId="2FCF8276" w14:textId="77777777" w:rsidR="001F7810" w:rsidRDefault="00BB74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6CB7" w14:textId="77777777" w:rsidR="001F7810" w:rsidRDefault="00BB74B1" w:rsidP="00CB5AC3">
    <w:pPr>
      <w:pStyle w:val="Header"/>
      <w:ind w:firstLine="720"/>
    </w:pPr>
    <w:r w:rsidRPr="004E1BBD">
      <w:rPr>
        <w:rFonts w:ascii="Arial" w:eastAsia="MS Mincho" w:hAnsi="Arial" w:cs="Times New Roman"/>
        <w:noProof/>
        <w:sz w:val="20"/>
        <w:szCs w:val="20"/>
      </w:rPr>
      <w:drawing>
        <wp:inline distT="0" distB="0" distL="0" distR="0" wp14:anchorId="43AE8065" wp14:editId="18806947">
          <wp:extent cx="2965361" cy="409801"/>
          <wp:effectExtent l="0" t="0" r="6985" b="0"/>
          <wp:docPr id="9" name="Picture 9"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E777"/>
    <w:multiLevelType w:val="singleLevel"/>
    <w:tmpl w:val="274E8262"/>
    <w:lvl w:ilvl="0">
      <w:start w:val="1"/>
      <w:numFmt w:val="decimal"/>
      <w:lvlText w:val="(%1)"/>
      <w:lvlJc w:val="left"/>
      <w:pPr>
        <w:tabs>
          <w:tab w:val="num" w:pos="288"/>
        </w:tabs>
        <w:ind w:firstLine="216"/>
      </w:pPr>
      <w:rPr>
        <w:snapToGrid/>
        <w:w w:val="110"/>
        <w:sz w:val="19"/>
        <w:szCs w:val="19"/>
      </w:rPr>
    </w:lvl>
  </w:abstractNum>
  <w:abstractNum w:abstractNumId="1" w15:restartNumberingAfterBreak="0">
    <w:nsid w:val="02AB57D7"/>
    <w:multiLevelType w:val="singleLevel"/>
    <w:tmpl w:val="597DBEC5"/>
    <w:lvl w:ilvl="0">
      <w:numFmt w:val="bullet"/>
      <w:lvlText w:val="·"/>
      <w:lvlJc w:val="left"/>
      <w:pPr>
        <w:tabs>
          <w:tab w:val="num" w:pos="432"/>
        </w:tabs>
        <w:ind w:left="648"/>
      </w:pPr>
      <w:rPr>
        <w:rFonts w:ascii="Symbol" w:hAnsi="Symbol" w:cs="Symbol"/>
        <w:snapToGrid/>
        <w:spacing w:val="3"/>
        <w:sz w:val="24"/>
        <w:szCs w:val="24"/>
      </w:rPr>
    </w:lvl>
  </w:abstractNum>
  <w:abstractNum w:abstractNumId="2" w15:restartNumberingAfterBreak="0">
    <w:nsid w:val="14192A24"/>
    <w:multiLevelType w:val="hybridMultilevel"/>
    <w:tmpl w:val="D0922CEE"/>
    <w:lvl w:ilvl="0" w:tplc="8AB8557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B2EA6"/>
    <w:multiLevelType w:val="multilevel"/>
    <w:tmpl w:val="E288FEF4"/>
    <w:lvl w:ilvl="0">
      <w:start w:val="1"/>
      <w:numFmt w:val="decimal"/>
      <w:lvlText w:val="%1"/>
      <w:lvlJc w:val="left"/>
      <w:pPr>
        <w:ind w:left="432" w:hanging="432"/>
      </w:pPr>
    </w:lvl>
    <w:lvl w:ilvl="1">
      <w:start w:val="1"/>
      <w:numFmt w:val="decimal"/>
      <w:pStyle w:val="Heading2"/>
      <w:lvlText w:val="%1.%2"/>
      <w:lvlJc w:val="left"/>
      <w:pPr>
        <w:ind w:left="381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
  </w:num>
  <w:num w:numId="3">
    <w:abstractNumId w:val="0"/>
  </w:num>
  <w:num w:numId="4">
    <w:abstractNumId w:val="1"/>
    <w:lvlOverride w:ilvl="0">
      <w:lvl w:ilvl="0">
        <w:numFmt w:val="bullet"/>
        <w:suff w:val="nothing"/>
        <w:lvlText w:val="·"/>
        <w:lvlJc w:val="left"/>
        <w:pPr>
          <w:tabs>
            <w:tab w:val="num" w:pos="144"/>
          </w:tabs>
          <w:ind w:left="648"/>
        </w:pPr>
        <w:rPr>
          <w:rFonts w:ascii="Symbol" w:hAnsi="Symbol" w:cs="Symbol"/>
          <w:snapToGrid/>
          <w:sz w:val="24"/>
          <w:szCs w:val="24"/>
        </w:rPr>
      </w:lvl>
    </w:lvlOverride>
  </w:num>
  <w:num w:numId="5">
    <w:abstractNumId w:val="1"/>
    <w:lvlOverride w:ilvl="0">
      <w:lvl w:ilvl="0">
        <w:numFmt w:val="bullet"/>
        <w:lvlText w:val="·"/>
        <w:lvlJc w:val="left"/>
        <w:pPr>
          <w:tabs>
            <w:tab w:val="num" w:pos="792"/>
          </w:tabs>
        </w:pPr>
        <w:rPr>
          <w:rFonts w:ascii="Symbol" w:hAnsi="Symbol" w:cs="Symbol"/>
          <w:snapToGrid/>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B1"/>
    <w:rsid w:val="007B1643"/>
    <w:rsid w:val="00BB74B1"/>
    <w:rsid w:val="00C6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47E4"/>
  <w15:chartTrackingRefBased/>
  <w15:docId w15:val="{4251B8C2-7C34-4080-A7C0-623EA2FD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4B1"/>
    <w:pPr>
      <w:spacing w:after="0" w:line="240" w:lineRule="auto"/>
    </w:pPr>
  </w:style>
  <w:style w:type="paragraph" w:styleId="Heading2">
    <w:name w:val="heading 2"/>
    <w:basedOn w:val="Normal"/>
    <w:next w:val="Normal"/>
    <w:link w:val="Heading2Char"/>
    <w:uiPriority w:val="9"/>
    <w:unhideWhenUsed/>
    <w:qFormat/>
    <w:rsid w:val="007B1643"/>
    <w:pPr>
      <w:keepNext/>
      <w:keepLines/>
      <w:numPr>
        <w:ilvl w:val="1"/>
        <w:numId w:val="1"/>
      </w:numPr>
      <w:ind w:left="720" w:hanging="360"/>
      <w:outlineLvl w:val="1"/>
    </w:pPr>
    <w:rPr>
      <w:rFonts w:ascii="Arial" w:eastAsiaTheme="majorEastAsia"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643"/>
    <w:rPr>
      <w:rFonts w:ascii="Arial" w:eastAsiaTheme="majorEastAsia" w:hAnsi="Arial" w:cs="Arial"/>
      <w:b/>
      <w:sz w:val="28"/>
      <w:szCs w:val="28"/>
    </w:rPr>
  </w:style>
  <w:style w:type="paragraph" w:styleId="Header">
    <w:name w:val="header"/>
    <w:basedOn w:val="Normal"/>
    <w:link w:val="HeaderChar"/>
    <w:uiPriority w:val="99"/>
    <w:unhideWhenUsed/>
    <w:rsid w:val="00BB74B1"/>
    <w:pPr>
      <w:tabs>
        <w:tab w:val="center" w:pos="4680"/>
        <w:tab w:val="right" w:pos="9360"/>
      </w:tabs>
    </w:pPr>
  </w:style>
  <w:style w:type="character" w:customStyle="1" w:styleId="HeaderChar">
    <w:name w:val="Header Char"/>
    <w:basedOn w:val="DefaultParagraphFont"/>
    <w:link w:val="Header"/>
    <w:uiPriority w:val="99"/>
    <w:rsid w:val="00BB74B1"/>
  </w:style>
  <w:style w:type="paragraph" w:styleId="Footer">
    <w:name w:val="footer"/>
    <w:basedOn w:val="Normal"/>
    <w:link w:val="FooterChar"/>
    <w:uiPriority w:val="99"/>
    <w:unhideWhenUsed/>
    <w:rsid w:val="00BB74B1"/>
    <w:pPr>
      <w:tabs>
        <w:tab w:val="center" w:pos="4680"/>
        <w:tab w:val="right" w:pos="9360"/>
      </w:tabs>
    </w:pPr>
  </w:style>
  <w:style w:type="character" w:customStyle="1" w:styleId="FooterChar">
    <w:name w:val="Footer Char"/>
    <w:basedOn w:val="DefaultParagraphFont"/>
    <w:link w:val="Footer"/>
    <w:uiPriority w:val="99"/>
    <w:rsid w:val="00BB74B1"/>
  </w:style>
  <w:style w:type="character" w:styleId="Hyperlink">
    <w:name w:val="Hyperlink"/>
    <w:basedOn w:val="DefaultParagraphFont"/>
    <w:uiPriority w:val="99"/>
    <w:unhideWhenUsed/>
    <w:rsid w:val="00BB74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cdrh/cfdocs/cfcfr/cfrsearch.cf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electagents.gov/SelectAgentsandToxinsLis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3.epa.gov/epawaste/hazard/wastetypes/listed.htm" TargetMode="External"/><Relationship Id="rId4" Type="http://schemas.openxmlformats.org/officeDocument/2006/relationships/webSettings" Target="webSettings.xml"/><Relationship Id="rId9" Type="http://schemas.openxmlformats.org/officeDocument/2006/relationships/hyperlink" Target="http://www.deadiversion.usdoj.gov/schedules/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Norton</dc:creator>
  <cp:keywords/>
  <dc:description/>
  <cp:lastModifiedBy>Cynthia Norton</cp:lastModifiedBy>
  <cp:revision>1</cp:revision>
  <dcterms:created xsi:type="dcterms:W3CDTF">2018-12-12T17:05:00Z</dcterms:created>
  <dcterms:modified xsi:type="dcterms:W3CDTF">2018-12-12T17:07:00Z</dcterms:modified>
</cp:coreProperties>
</file>